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9639" w:type="dxa"/>
        <w:jc w:val="center"/>
        <w:tblLook w:val="04A0" w:firstRow="1" w:lastRow="0" w:firstColumn="1" w:lastColumn="0" w:noHBand="0" w:noVBand="1"/>
      </w:tblPr>
      <w:tblGrid>
        <w:gridCol w:w="4933"/>
        <w:gridCol w:w="4706"/>
      </w:tblGrid>
      <w:tr w:rsidR="00CC05C5" w:rsidRPr="00CC05C5" w14:paraId="4AE0FA69" w14:textId="77777777" w:rsidTr="003E2027">
        <w:trPr>
          <w:jc w:val="center"/>
        </w:trPr>
        <w:tc>
          <w:tcPr>
            <w:tcW w:w="4933" w:type="dxa"/>
            <w:tcBorders>
              <w:top w:val="nil"/>
              <w:left w:val="nil"/>
              <w:bottom w:val="nil"/>
              <w:right w:val="nil"/>
            </w:tcBorders>
          </w:tcPr>
          <w:p w14:paraId="3A36A566" w14:textId="77777777" w:rsidR="00CC05C5" w:rsidRDefault="00CC05C5" w:rsidP="00202F33">
            <w:pPr>
              <w:spacing w:after="120" w:line="240" w:lineRule="auto"/>
              <w:jc w:val="both"/>
              <w:rPr>
                <w:rFonts w:eastAsia="Times New Roman" w:cstheme="minorHAnsi"/>
                <w:b/>
                <w:sz w:val="20"/>
              </w:rPr>
            </w:pPr>
          </w:p>
          <w:p w14:paraId="2B35530B" w14:textId="617AAC73" w:rsidR="00202F33" w:rsidRPr="00CC05C5" w:rsidRDefault="00202F33" w:rsidP="00202F33">
            <w:pPr>
              <w:spacing w:after="120" w:line="240" w:lineRule="auto"/>
              <w:jc w:val="both"/>
              <w:rPr>
                <w:rFonts w:eastAsia="Times New Roman" w:cstheme="minorHAnsi"/>
                <w:b/>
                <w:sz w:val="20"/>
              </w:rPr>
            </w:pPr>
          </w:p>
        </w:tc>
        <w:tc>
          <w:tcPr>
            <w:tcW w:w="4706" w:type="dxa"/>
            <w:tcBorders>
              <w:top w:val="nil"/>
              <w:left w:val="nil"/>
              <w:bottom w:val="nil"/>
              <w:right w:val="nil"/>
            </w:tcBorders>
          </w:tcPr>
          <w:p w14:paraId="751B0C6D" w14:textId="6854137E" w:rsidR="00CC05C5" w:rsidRDefault="00CC05C5" w:rsidP="003E2027">
            <w:pPr>
              <w:spacing w:after="120" w:line="240" w:lineRule="auto"/>
              <w:jc w:val="right"/>
              <w:rPr>
                <w:rFonts w:cstheme="minorHAnsi"/>
                <w:b/>
                <w:sz w:val="20"/>
              </w:rPr>
            </w:pPr>
            <w:r w:rsidRPr="00F80C90">
              <w:rPr>
                <w:rFonts w:cstheme="minorHAnsi"/>
                <w:b/>
                <w:sz w:val="20"/>
              </w:rPr>
              <w:t>Приложение №1</w:t>
            </w:r>
            <w:r w:rsidR="00F059A6">
              <w:rPr>
                <w:rFonts w:cstheme="minorHAnsi"/>
                <w:b/>
                <w:sz w:val="20"/>
              </w:rPr>
              <w:t>0</w:t>
            </w:r>
            <w:r>
              <w:rPr>
                <w:rFonts w:cstheme="minorHAnsi"/>
                <w:b/>
                <w:sz w:val="20"/>
              </w:rPr>
              <w:t>/</w:t>
            </w:r>
            <w:r>
              <w:t xml:space="preserve"> </w:t>
            </w:r>
            <w:proofErr w:type="spellStart"/>
            <w:r w:rsidR="00636E31">
              <w:rPr>
                <w:rFonts w:cstheme="minorHAnsi"/>
                <w:b/>
                <w:sz w:val="20"/>
              </w:rPr>
              <w:t>Exhibit</w:t>
            </w:r>
            <w:proofErr w:type="spellEnd"/>
            <w:r w:rsidR="00636E31">
              <w:rPr>
                <w:rFonts w:cstheme="minorHAnsi"/>
                <w:b/>
                <w:sz w:val="20"/>
              </w:rPr>
              <w:t xml:space="preserve"> №</w:t>
            </w:r>
            <w:r w:rsidRPr="00CC05C5">
              <w:rPr>
                <w:rFonts w:cstheme="minorHAnsi"/>
                <w:b/>
                <w:sz w:val="20"/>
              </w:rPr>
              <w:t>1</w:t>
            </w:r>
            <w:r w:rsidR="00F059A6">
              <w:rPr>
                <w:rFonts w:cstheme="minorHAnsi"/>
                <w:b/>
                <w:sz w:val="20"/>
              </w:rPr>
              <w:t>0</w:t>
            </w:r>
          </w:p>
          <w:p w14:paraId="37BF8F15" w14:textId="17E98835" w:rsidR="00CC05C5" w:rsidRPr="00CC05C5" w:rsidRDefault="00CC05C5" w:rsidP="003E2027">
            <w:pPr>
              <w:spacing w:after="120" w:line="240" w:lineRule="auto"/>
              <w:jc w:val="right"/>
              <w:rPr>
                <w:rFonts w:eastAsia="Times New Roman" w:cstheme="minorHAnsi"/>
                <w:b/>
                <w:sz w:val="20"/>
                <w:lang w:val="en-US"/>
              </w:rPr>
            </w:pPr>
          </w:p>
        </w:tc>
      </w:tr>
      <w:tr w:rsidR="00CC05C5" w:rsidRPr="00E51762" w14:paraId="3CB53679" w14:textId="77777777" w:rsidTr="003E2027">
        <w:trPr>
          <w:jc w:val="center"/>
        </w:trPr>
        <w:tc>
          <w:tcPr>
            <w:tcW w:w="4933" w:type="dxa"/>
            <w:tcBorders>
              <w:top w:val="nil"/>
              <w:left w:val="nil"/>
              <w:bottom w:val="nil"/>
              <w:right w:val="nil"/>
            </w:tcBorders>
          </w:tcPr>
          <w:p w14:paraId="43123EF5" w14:textId="78E1682E" w:rsidR="00CC05C5" w:rsidRPr="00CC05C5" w:rsidRDefault="002A6198" w:rsidP="00202F33">
            <w:pPr>
              <w:spacing w:after="120" w:line="240" w:lineRule="auto"/>
              <w:jc w:val="center"/>
              <w:rPr>
                <w:rFonts w:eastAsia="Times New Roman" w:cstheme="minorHAnsi"/>
                <w:b/>
                <w:sz w:val="20"/>
              </w:rPr>
            </w:pPr>
            <w:r w:rsidRPr="002A6198">
              <w:rPr>
                <w:rFonts w:eastAsia="Times New Roman" w:cstheme="minorHAnsi"/>
                <w:b/>
                <w:sz w:val="20"/>
              </w:rPr>
              <w:t>СОБЛЮДЕНИЕ ЗАКОНОДАТЕЛЬСТВА ПО БОРЬБЕ С КОРРУПЦИЕЙ</w:t>
            </w:r>
          </w:p>
        </w:tc>
        <w:tc>
          <w:tcPr>
            <w:tcW w:w="4706" w:type="dxa"/>
            <w:tcBorders>
              <w:top w:val="nil"/>
              <w:left w:val="nil"/>
              <w:bottom w:val="nil"/>
              <w:right w:val="nil"/>
            </w:tcBorders>
          </w:tcPr>
          <w:p w14:paraId="2E06248E" w14:textId="7BFF36DD" w:rsidR="00CC05C5" w:rsidRPr="002A6198" w:rsidRDefault="002A6198" w:rsidP="002A6198">
            <w:pPr>
              <w:spacing w:after="120" w:line="240" w:lineRule="auto"/>
              <w:jc w:val="center"/>
              <w:rPr>
                <w:rFonts w:cstheme="minorHAnsi"/>
                <w:b/>
                <w:sz w:val="20"/>
                <w:lang w:val="en-US"/>
              </w:rPr>
            </w:pPr>
            <w:r w:rsidRPr="002A6198">
              <w:rPr>
                <w:rFonts w:eastAsia="Times New Roman" w:cstheme="minorHAnsi"/>
                <w:b/>
                <w:sz w:val="20"/>
                <w:lang w:val="en-US"/>
              </w:rPr>
              <w:t>COMPLIANCE WITH ANTI-BRIBERY LEGISLATION PROVISIONS</w:t>
            </w:r>
          </w:p>
        </w:tc>
      </w:tr>
      <w:tr w:rsidR="009C3DB4" w:rsidRPr="00E51762" w14:paraId="604BB5EC" w14:textId="77777777" w:rsidTr="003E2027">
        <w:trPr>
          <w:jc w:val="center"/>
        </w:trPr>
        <w:tc>
          <w:tcPr>
            <w:tcW w:w="4933" w:type="dxa"/>
            <w:tcBorders>
              <w:top w:val="nil"/>
              <w:left w:val="nil"/>
              <w:bottom w:val="nil"/>
              <w:right w:val="nil"/>
            </w:tcBorders>
          </w:tcPr>
          <w:p w14:paraId="1DEE71BB" w14:textId="30FE7363" w:rsidR="009C3DB4" w:rsidRPr="009C3DB4" w:rsidRDefault="009C3DB4" w:rsidP="009C3DB4">
            <w:pPr>
              <w:spacing w:after="120" w:line="240" w:lineRule="auto"/>
              <w:jc w:val="both"/>
              <w:rPr>
                <w:rFonts w:eastAsia="Times New Roman" w:cstheme="minorHAnsi"/>
                <w:i/>
                <w:sz w:val="20"/>
              </w:rPr>
            </w:pPr>
            <w:r w:rsidRPr="009C3DB4">
              <w:rPr>
                <w:rFonts w:eastAsia="Times New Roman" w:cstheme="minorHAnsi"/>
                <w:i/>
                <w:sz w:val="20"/>
              </w:rPr>
              <w:t>Для целей настоящего приложения к Договору Стороны именуются «Компания» и «Посредник».</w:t>
            </w:r>
          </w:p>
        </w:tc>
        <w:tc>
          <w:tcPr>
            <w:tcW w:w="4706" w:type="dxa"/>
            <w:tcBorders>
              <w:top w:val="nil"/>
              <w:left w:val="nil"/>
              <w:bottom w:val="nil"/>
              <w:right w:val="nil"/>
            </w:tcBorders>
          </w:tcPr>
          <w:p w14:paraId="5F8DDC5D" w14:textId="7C39D9EA" w:rsidR="009C3DB4" w:rsidRPr="00636E31" w:rsidRDefault="009C3DB4" w:rsidP="009C3DB4">
            <w:pPr>
              <w:spacing w:after="120" w:line="240" w:lineRule="auto"/>
              <w:jc w:val="both"/>
              <w:rPr>
                <w:rFonts w:eastAsia="Times New Roman" w:cstheme="minorHAnsi"/>
                <w:i/>
                <w:sz w:val="20"/>
                <w:lang w:val="en-US"/>
              </w:rPr>
            </w:pPr>
            <w:r w:rsidRPr="00636E31">
              <w:rPr>
                <w:rFonts w:eastAsia="Times New Roman" w:cstheme="minorHAnsi"/>
                <w:i/>
                <w:sz w:val="20"/>
                <w:lang w:val="en-US"/>
              </w:rPr>
              <w:t xml:space="preserve">For the </w:t>
            </w:r>
            <w:proofErr w:type="gramStart"/>
            <w:r w:rsidRPr="00636E31">
              <w:rPr>
                <w:rFonts w:eastAsia="Times New Roman" w:cstheme="minorHAnsi"/>
                <w:i/>
                <w:sz w:val="20"/>
                <w:lang w:val="en-US"/>
              </w:rPr>
              <w:t>purposes</w:t>
            </w:r>
            <w:proofErr w:type="gramEnd"/>
            <w:r w:rsidRPr="00636E31">
              <w:rPr>
                <w:rFonts w:eastAsia="Times New Roman" w:cstheme="minorHAnsi"/>
                <w:i/>
                <w:sz w:val="20"/>
                <w:lang w:val="en-US"/>
              </w:rPr>
              <w:t xml:space="preserve"> hereof the Parties to the Agreement shall be referred to as the “Company” and the “Intermediary”.</w:t>
            </w:r>
          </w:p>
        </w:tc>
      </w:tr>
      <w:tr w:rsidR="00CC05C5" w:rsidRPr="00CC05C5" w14:paraId="604FC843" w14:textId="77777777" w:rsidTr="003E2027">
        <w:trPr>
          <w:jc w:val="center"/>
        </w:trPr>
        <w:tc>
          <w:tcPr>
            <w:tcW w:w="4933" w:type="dxa"/>
            <w:tcBorders>
              <w:top w:val="nil"/>
              <w:left w:val="nil"/>
              <w:bottom w:val="nil"/>
              <w:right w:val="nil"/>
            </w:tcBorders>
          </w:tcPr>
          <w:p w14:paraId="6537E04F" w14:textId="0C1BE2E4" w:rsidR="00CC05C5" w:rsidRPr="00CC05C5" w:rsidRDefault="009C3DB4" w:rsidP="009C3DB4">
            <w:pPr>
              <w:pStyle w:val="af3"/>
              <w:numPr>
                <w:ilvl w:val="0"/>
                <w:numId w:val="4"/>
              </w:numPr>
              <w:spacing w:after="120" w:line="240" w:lineRule="auto"/>
              <w:ind w:left="0" w:firstLine="0"/>
              <w:contextualSpacing w:val="0"/>
              <w:jc w:val="both"/>
              <w:rPr>
                <w:b/>
                <w:sz w:val="20"/>
              </w:rPr>
            </w:pPr>
            <w:r w:rsidRPr="009C3DB4">
              <w:rPr>
                <w:b/>
                <w:sz w:val="20"/>
              </w:rPr>
              <w:t>ОПРЕДЕЛЕНИЯ</w:t>
            </w:r>
          </w:p>
        </w:tc>
        <w:tc>
          <w:tcPr>
            <w:tcW w:w="4706" w:type="dxa"/>
            <w:tcBorders>
              <w:top w:val="nil"/>
              <w:left w:val="nil"/>
              <w:bottom w:val="nil"/>
              <w:right w:val="nil"/>
            </w:tcBorders>
          </w:tcPr>
          <w:p w14:paraId="719E487D" w14:textId="47C18088" w:rsidR="00CC05C5" w:rsidRPr="00CC05C5" w:rsidRDefault="009C3DB4" w:rsidP="009C3DB4">
            <w:pPr>
              <w:pStyle w:val="af3"/>
              <w:numPr>
                <w:ilvl w:val="0"/>
                <w:numId w:val="5"/>
              </w:numPr>
              <w:spacing w:after="120" w:line="240" w:lineRule="auto"/>
              <w:ind w:left="0" w:firstLine="0"/>
              <w:contextualSpacing w:val="0"/>
              <w:jc w:val="both"/>
              <w:rPr>
                <w:b/>
                <w:sz w:val="20"/>
              </w:rPr>
            </w:pPr>
            <w:r w:rsidRPr="009C3DB4">
              <w:rPr>
                <w:b/>
                <w:sz w:val="20"/>
                <w:lang w:val="en-US"/>
              </w:rPr>
              <w:t>DEFINITIONS</w:t>
            </w:r>
          </w:p>
        </w:tc>
      </w:tr>
      <w:tr w:rsidR="00CC05C5" w:rsidRPr="00E51762" w14:paraId="738C9B56" w14:textId="77777777" w:rsidTr="003E2027">
        <w:trPr>
          <w:jc w:val="center"/>
        </w:trPr>
        <w:tc>
          <w:tcPr>
            <w:tcW w:w="4933" w:type="dxa"/>
            <w:tcBorders>
              <w:top w:val="nil"/>
              <w:left w:val="nil"/>
              <w:bottom w:val="nil"/>
              <w:right w:val="nil"/>
            </w:tcBorders>
          </w:tcPr>
          <w:p w14:paraId="185CF1CC" w14:textId="6717FE7B" w:rsidR="00CC05C5" w:rsidRPr="00CC05C5" w:rsidRDefault="009C3DB4" w:rsidP="009C3DB4">
            <w:pPr>
              <w:pStyle w:val="a6"/>
              <w:spacing w:after="120"/>
              <w:jc w:val="both"/>
              <w:rPr>
                <w:rFonts w:asciiTheme="minorHAnsi" w:hAnsiTheme="minorHAnsi" w:cstheme="minorHAnsi"/>
                <w:lang w:val="ru-RU"/>
              </w:rPr>
            </w:pPr>
            <w:r w:rsidRPr="009C3DB4">
              <w:rPr>
                <w:rFonts w:asciiTheme="minorHAnsi" w:hAnsiTheme="minorHAnsi" w:cstheme="minorHAnsi"/>
                <w:lang w:val="ru-RU"/>
              </w:rPr>
              <w:t>«Законодательство по борьбе с коррупцией» означает законодательные акты Российской Федерации и Республики Казахстан, а также международные документы, содержащие нормы, устанавливающие ответственность за коррупционные правонарушения, регулирующие вопросы противодействия коррупции, предупреждения и борьбы с коррупцией, минимизации и ликвидации последствий коррупционных правонарушений.</w:t>
            </w:r>
          </w:p>
        </w:tc>
        <w:tc>
          <w:tcPr>
            <w:tcW w:w="4706" w:type="dxa"/>
            <w:tcBorders>
              <w:top w:val="nil"/>
              <w:left w:val="nil"/>
              <w:bottom w:val="nil"/>
              <w:right w:val="nil"/>
            </w:tcBorders>
          </w:tcPr>
          <w:p w14:paraId="40B4CF97" w14:textId="57478139" w:rsidR="00CC05C5" w:rsidRPr="009C3DB4" w:rsidRDefault="00CC05C5" w:rsidP="00597286">
            <w:pPr>
              <w:pStyle w:val="a6"/>
              <w:spacing w:after="120"/>
              <w:jc w:val="both"/>
              <w:rPr>
                <w:rFonts w:asciiTheme="minorHAnsi" w:hAnsiTheme="minorHAnsi" w:cstheme="minorHAnsi"/>
              </w:rPr>
            </w:pPr>
            <w:r w:rsidRPr="00E51762">
              <w:rPr>
                <w:rFonts w:asciiTheme="minorHAnsi" w:hAnsiTheme="minorHAnsi" w:cstheme="minorHAnsi"/>
                <w:lang w:val="ru-RU"/>
              </w:rPr>
              <w:t xml:space="preserve"> </w:t>
            </w:r>
            <w:r w:rsidR="00134F51">
              <w:rPr>
                <w:rFonts w:asciiTheme="minorHAnsi" w:hAnsiTheme="minorHAnsi" w:cstheme="minorHAnsi"/>
              </w:rPr>
              <w:t>"Anti-Bribery</w:t>
            </w:r>
            <w:r w:rsidR="00597286">
              <w:rPr>
                <w:rFonts w:asciiTheme="minorHAnsi" w:hAnsiTheme="minorHAnsi" w:cstheme="minorHAnsi"/>
              </w:rPr>
              <w:t xml:space="preserve"> L</w:t>
            </w:r>
            <w:r w:rsidR="00597286" w:rsidRPr="00597286">
              <w:rPr>
                <w:rFonts w:asciiTheme="minorHAnsi" w:hAnsiTheme="minorHAnsi" w:cstheme="minorHAnsi"/>
              </w:rPr>
              <w:t>egislation" means the legislative acts of the Russian Federation and the Republic of Kazakhstan, as well as internat</w:t>
            </w:r>
            <w:r w:rsidR="00597286">
              <w:rPr>
                <w:rFonts w:asciiTheme="minorHAnsi" w:hAnsiTheme="minorHAnsi" w:cstheme="minorHAnsi"/>
              </w:rPr>
              <w:t>ional documents containing rules establishing lia</w:t>
            </w:r>
            <w:r w:rsidR="00597286" w:rsidRPr="00597286">
              <w:rPr>
                <w:rFonts w:asciiTheme="minorHAnsi" w:hAnsiTheme="minorHAnsi" w:cstheme="minorHAnsi"/>
              </w:rPr>
              <w:t>bility for corruption offenses, regulating the issues of combating corruption, prevention and fight against corruption, minimization and elimination of consequences of corruption offenses.</w:t>
            </w:r>
          </w:p>
        </w:tc>
      </w:tr>
      <w:tr w:rsidR="009C3DB4" w:rsidRPr="00E51762" w14:paraId="32F8BD98" w14:textId="77777777" w:rsidTr="003E2027">
        <w:trPr>
          <w:jc w:val="center"/>
        </w:trPr>
        <w:tc>
          <w:tcPr>
            <w:tcW w:w="4933" w:type="dxa"/>
            <w:tcBorders>
              <w:top w:val="nil"/>
              <w:left w:val="nil"/>
              <w:bottom w:val="nil"/>
              <w:right w:val="nil"/>
            </w:tcBorders>
          </w:tcPr>
          <w:p w14:paraId="49B54B35" w14:textId="54A2D098" w:rsidR="009C3DB4" w:rsidRPr="009C3DB4" w:rsidRDefault="009C3DB4" w:rsidP="009C3DB4">
            <w:pPr>
              <w:pStyle w:val="a6"/>
              <w:spacing w:after="120"/>
              <w:jc w:val="both"/>
              <w:rPr>
                <w:rFonts w:asciiTheme="minorHAnsi" w:hAnsiTheme="minorHAnsi" w:cstheme="minorHAnsi"/>
                <w:lang w:val="ru-RU"/>
              </w:rPr>
            </w:pPr>
            <w:r w:rsidRPr="009C3DB4">
              <w:rPr>
                <w:rFonts w:asciiTheme="minorHAnsi" w:hAnsiTheme="minorHAnsi" w:cstheme="minorHAnsi"/>
                <w:lang w:val="ru-RU"/>
              </w:rPr>
              <w:t>«Принципы хозяйственной деятельности» означает “Принципы хозяйственной деятельности КТК” и “Кодекс делового поведения КТК”.</w:t>
            </w:r>
          </w:p>
        </w:tc>
        <w:tc>
          <w:tcPr>
            <w:tcW w:w="4706" w:type="dxa"/>
            <w:tcBorders>
              <w:top w:val="nil"/>
              <w:left w:val="nil"/>
              <w:bottom w:val="nil"/>
              <w:right w:val="nil"/>
            </w:tcBorders>
          </w:tcPr>
          <w:p w14:paraId="4B130021" w14:textId="1D379048" w:rsidR="009C3DB4" w:rsidRPr="009C3DB4" w:rsidRDefault="009C3DB4" w:rsidP="009C3DB4">
            <w:pPr>
              <w:pStyle w:val="a6"/>
              <w:spacing w:after="120"/>
              <w:jc w:val="both"/>
              <w:rPr>
                <w:rFonts w:asciiTheme="minorHAnsi" w:hAnsiTheme="minorHAnsi" w:cstheme="minorHAnsi"/>
              </w:rPr>
            </w:pPr>
            <w:r w:rsidRPr="009C3DB4">
              <w:rPr>
                <w:rFonts w:asciiTheme="minorHAnsi" w:hAnsiTheme="minorHAnsi" w:cstheme="minorHAnsi"/>
              </w:rPr>
              <w:t>“Business Principles” shall mean the CPC Business Principles and the CPC Code of Business Conduct.</w:t>
            </w:r>
          </w:p>
        </w:tc>
      </w:tr>
      <w:tr w:rsidR="009C3DB4" w:rsidRPr="009C3DB4" w14:paraId="27F4C475" w14:textId="77777777" w:rsidTr="003E2027">
        <w:trPr>
          <w:jc w:val="center"/>
        </w:trPr>
        <w:tc>
          <w:tcPr>
            <w:tcW w:w="4933" w:type="dxa"/>
            <w:tcBorders>
              <w:top w:val="nil"/>
              <w:left w:val="nil"/>
              <w:bottom w:val="nil"/>
              <w:right w:val="nil"/>
            </w:tcBorders>
          </w:tcPr>
          <w:p w14:paraId="576F2FC9" w14:textId="3AD0394A" w:rsidR="009C3DB4" w:rsidRPr="009C3DB4" w:rsidRDefault="009C3DB4" w:rsidP="009C3DB4">
            <w:pPr>
              <w:pStyle w:val="a6"/>
              <w:spacing w:after="120"/>
              <w:jc w:val="both"/>
              <w:rPr>
                <w:rFonts w:asciiTheme="minorHAnsi" w:hAnsiTheme="minorHAnsi" w:cstheme="minorHAnsi"/>
                <w:lang w:val="ru-RU"/>
              </w:rPr>
            </w:pPr>
            <w:r w:rsidRPr="009C3DB4">
              <w:rPr>
                <w:rFonts w:asciiTheme="minorHAnsi" w:hAnsiTheme="minorHAnsi" w:cstheme="minorHAnsi"/>
                <w:lang w:val="ru-RU"/>
              </w:rPr>
              <w:t>«Государственный служащий» означает:</w:t>
            </w:r>
          </w:p>
        </w:tc>
        <w:tc>
          <w:tcPr>
            <w:tcW w:w="4706" w:type="dxa"/>
            <w:tcBorders>
              <w:top w:val="nil"/>
              <w:left w:val="nil"/>
              <w:bottom w:val="nil"/>
              <w:right w:val="nil"/>
            </w:tcBorders>
          </w:tcPr>
          <w:p w14:paraId="5F890E41" w14:textId="40B83173" w:rsidR="009C3DB4" w:rsidRPr="009C3DB4" w:rsidRDefault="009C3DB4" w:rsidP="009C3DB4">
            <w:pPr>
              <w:pStyle w:val="a6"/>
              <w:spacing w:after="120"/>
              <w:jc w:val="both"/>
              <w:rPr>
                <w:rFonts w:asciiTheme="minorHAnsi" w:hAnsiTheme="minorHAnsi" w:cstheme="minorHAnsi"/>
              </w:rPr>
            </w:pPr>
            <w:r w:rsidRPr="009C3DB4">
              <w:rPr>
                <w:rFonts w:asciiTheme="minorHAnsi" w:hAnsiTheme="minorHAnsi" w:cstheme="minorHAnsi"/>
              </w:rPr>
              <w:t>“Government Official” shall mean:</w:t>
            </w:r>
          </w:p>
        </w:tc>
      </w:tr>
      <w:tr w:rsidR="009C3DB4" w:rsidRPr="00E51762" w14:paraId="4615C7D6" w14:textId="77777777" w:rsidTr="003E2027">
        <w:trPr>
          <w:jc w:val="center"/>
        </w:trPr>
        <w:tc>
          <w:tcPr>
            <w:tcW w:w="4933" w:type="dxa"/>
            <w:tcBorders>
              <w:top w:val="nil"/>
              <w:left w:val="nil"/>
              <w:bottom w:val="nil"/>
              <w:right w:val="nil"/>
            </w:tcBorders>
          </w:tcPr>
          <w:p w14:paraId="5E3907FA" w14:textId="2977C9C9" w:rsidR="009C3DB4" w:rsidRPr="009C3DB4" w:rsidRDefault="009C3DB4" w:rsidP="009C3DB4">
            <w:pPr>
              <w:pStyle w:val="a6"/>
              <w:spacing w:after="120"/>
              <w:jc w:val="both"/>
              <w:rPr>
                <w:rFonts w:asciiTheme="minorHAnsi" w:hAnsiTheme="minorHAnsi" w:cstheme="minorHAnsi"/>
                <w:b/>
                <w:i/>
                <w:lang w:val="ru-RU"/>
              </w:rPr>
            </w:pPr>
            <w:r w:rsidRPr="009C3DB4">
              <w:rPr>
                <w:rFonts w:asciiTheme="minorHAnsi" w:hAnsiTheme="minorHAnsi" w:cstheme="minorHAnsi"/>
                <w:b/>
                <w:i/>
                <w:lang w:val="ru-RU"/>
              </w:rPr>
              <w:t>согласно законодательству Российской Федерации</w:t>
            </w:r>
          </w:p>
        </w:tc>
        <w:tc>
          <w:tcPr>
            <w:tcW w:w="4706" w:type="dxa"/>
            <w:tcBorders>
              <w:top w:val="nil"/>
              <w:left w:val="nil"/>
              <w:bottom w:val="nil"/>
              <w:right w:val="nil"/>
            </w:tcBorders>
          </w:tcPr>
          <w:p w14:paraId="4CF3F549" w14:textId="5B261E2E" w:rsidR="009C3DB4" w:rsidRPr="009C3DB4" w:rsidRDefault="009C3DB4" w:rsidP="009C3DB4">
            <w:pPr>
              <w:pStyle w:val="a6"/>
              <w:spacing w:after="120"/>
              <w:jc w:val="both"/>
              <w:rPr>
                <w:rFonts w:asciiTheme="minorHAnsi" w:hAnsiTheme="minorHAnsi" w:cstheme="minorHAnsi"/>
                <w:b/>
                <w:i/>
              </w:rPr>
            </w:pPr>
            <w:r w:rsidRPr="009C3DB4">
              <w:rPr>
                <w:rFonts w:asciiTheme="minorHAnsi" w:hAnsiTheme="minorHAnsi" w:cstheme="minorHAnsi"/>
                <w:b/>
                <w:i/>
              </w:rPr>
              <w:t>in accordance with legisl</w:t>
            </w:r>
            <w:r>
              <w:rPr>
                <w:rFonts w:asciiTheme="minorHAnsi" w:hAnsiTheme="minorHAnsi" w:cstheme="minorHAnsi"/>
                <w:b/>
                <w:i/>
              </w:rPr>
              <w:t>ation of the Russian Federation</w:t>
            </w:r>
          </w:p>
        </w:tc>
      </w:tr>
      <w:tr w:rsidR="009C3DB4" w:rsidRPr="00E51762" w14:paraId="2F3C0D91" w14:textId="77777777" w:rsidTr="003E2027">
        <w:trPr>
          <w:jc w:val="center"/>
        </w:trPr>
        <w:tc>
          <w:tcPr>
            <w:tcW w:w="4933" w:type="dxa"/>
            <w:tcBorders>
              <w:top w:val="nil"/>
              <w:left w:val="nil"/>
              <w:bottom w:val="nil"/>
              <w:right w:val="nil"/>
            </w:tcBorders>
          </w:tcPr>
          <w:p w14:paraId="0D08C213" w14:textId="79C16035" w:rsidR="009C3DB4" w:rsidRPr="009C3DB4" w:rsidRDefault="009C3DB4" w:rsidP="009C3DB4">
            <w:pPr>
              <w:pStyle w:val="a6"/>
              <w:numPr>
                <w:ilvl w:val="0"/>
                <w:numId w:val="11"/>
              </w:numPr>
              <w:spacing w:after="120"/>
              <w:ind w:left="172" w:hanging="142"/>
              <w:jc w:val="both"/>
              <w:rPr>
                <w:rFonts w:asciiTheme="minorHAnsi" w:hAnsiTheme="minorHAnsi" w:cstheme="minorHAnsi"/>
                <w:lang w:val="ru-RU"/>
              </w:rPr>
            </w:pPr>
            <w:r w:rsidRPr="009C3DB4">
              <w:rPr>
                <w:rFonts w:asciiTheme="minorHAnsi" w:hAnsiTheme="minorHAnsi" w:cstheme="minorHAnsi"/>
                <w:lang w:val="ru-RU"/>
              </w:rPr>
              <w:t>должностное лицо или сотрудник любого правительства, любого правительственного органа, министерства, департамента правительства (любого уровня); или</w:t>
            </w:r>
          </w:p>
        </w:tc>
        <w:tc>
          <w:tcPr>
            <w:tcW w:w="4706" w:type="dxa"/>
            <w:tcBorders>
              <w:top w:val="nil"/>
              <w:left w:val="nil"/>
              <w:bottom w:val="nil"/>
              <w:right w:val="nil"/>
            </w:tcBorders>
          </w:tcPr>
          <w:p w14:paraId="240A03AF" w14:textId="6F9838DC" w:rsidR="009C3DB4" w:rsidRPr="00636E31" w:rsidRDefault="009C3DB4" w:rsidP="009C3DB4">
            <w:pPr>
              <w:pStyle w:val="a6"/>
              <w:numPr>
                <w:ilvl w:val="0"/>
                <w:numId w:val="11"/>
              </w:numPr>
              <w:spacing w:after="120"/>
              <w:ind w:left="172" w:hanging="142"/>
              <w:jc w:val="both"/>
              <w:rPr>
                <w:rFonts w:asciiTheme="minorHAnsi" w:hAnsiTheme="minorHAnsi" w:cstheme="minorHAnsi"/>
              </w:rPr>
            </w:pPr>
            <w:r w:rsidRPr="00636E31">
              <w:rPr>
                <w:rFonts w:asciiTheme="minorHAnsi" w:hAnsiTheme="minorHAnsi" w:cstheme="minorHAnsi"/>
              </w:rPr>
              <w:t>an official or employee of any government, or any agency, ministry, department of a government (of any level); or</w:t>
            </w:r>
          </w:p>
        </w:tc>
      </w:tr>
      <w:tr w:rsidR="009C3DB4" w:rsidRPr="00E51762" w14:paraId="645C972C" w14:textId="77777777" w:rsidTr="003E2027">
        <w:trPr>
          <w:jc w:val="center"/>
        </w:trPr>
        <w:tc>
          <w:tcPr>
            <w:tcW w:w="4933" w:type="dxa"/>
            <w:tcBorders>
              <w:top w:val="nil"/>
              <w:left w:val="nil"/>
              <w:bottom w:val="nil"/>
              <w:right w:val="nil"/>
            </w:tcBorders>
          </w:tcPr>
          <w:p w14:paraId="4C8FD473" w14:textId="3CCAE876" w:rsidR="009C3DB4" w:rsidRPr="009C3DB4" w:rsidRDefault="009C3DB4" w:rsidP="009C3DB4">
            <w:pPr>
              <w:pStyle w:val="a6"/>
              <w:numPr>
                <w:ilvl w:val="0"/>
                <w:numId w:val="11"/>
              </w:numPr>
              <w:spacing w:after="120"/>
              <w:ind w:left="172" w:hanging="142"/>
              <w:jc w:val="both"/>
              <w:rPr>
                <w:rFonts w:asciiTheme="minorHAnsi" w:hAnsiTheme="minorHAnsi" w:cstheme="minorHAnsi"/>
                <w:lang w:val="ru-RU"/>
              </w:rPr>
            </w:pPr>
            <w:r w:rsidRPr="009C3DB4">
              <w:rPr>
                <w:rFonts w:asciiTheme="minorHAnsi" w:hAnsiTheme="minorHAnsi" w:cstheme="minorHAnsi"/>
                <w:lang w:val="ru-RU"/>
              </w:rPr>
              <w:t>ближайший родственник (супруг или супруга, ребенок или иной иждивенец) любого из вышеперечисленных;</w:t>
            </w:r>
          </w:p>
        </w:tc>
        <w:tc>
          <w:tcPr>
            <w:tcW w:w="4706" w:type="dxa"/>
            <w:tcBorders>
              <w:top w:val="nil"/>
              <w:left w:val="nil"/>
              <w:bottom w:val="nil"/>
              <w:right w:val="nil"/>
            </w:tcBorders>
          </w:tcPr>
          <w:p w14:paraId="44D617D1" w14:textId="78A7F4D3" w:rsidR="009C3DB4" w:rsidRPr="00636E31" w:rsidRDefault="009C3DB4" w:rsidP="009C3DB4">
            <w:pPr>
              <w:pStyle w:val="a6"/>
              <w:numPr>
                <w:ilvl w:val="0"/>
                <w:numId w:val="11"/>
              </w:numPr>
              <w:spacing w:after="120"/>
              <w:ind w:left="172" w:hanging="142"/>
              <w:jc w:val="both"/>
              <w:rPr>
                <w:rFonts w:asciiTheme="minorHAnsi" w:hAnsiTheme="minorHAnsi" w:cstheme="minorHAnsi"/>
              </w:rPr>
            </w:pPr>
            <w:r w:rsidRPr="00636E31">
              <w:rPr>
                <w:rFonts w:asciiTheme="minorHAnsi" w:hAnsiTheme="minorHAnsi" w:cstheme="minorHAnsi"/>
              </w:rPr>
              <w:t>an immediate family member (meaning a spouse, dependent child, or other dependent) of any of the foregoing; or</w:t>
            </w:r>
          </w:p>
        </w:tc>
      </w:tr>
      <w:tr w:rsidR="009C3DB4" w:rsidRPr="00E51762" w14:paraId="1BA37BE0" w14:textId="77777777" w:rsidTr="003E2027">
        <w:trPr>
          <w:jc w:val="center"/>
        </w:trPr>
        <w:tc>
          <w:tcPr>
            <w:tcW w:w="4933" w:type="dxa"/>
            <w:tcBorders>
              <w:top w:val="nil"/>
              <w:left w:val="nil"/>
              <w:bottom w:val="nil"/>
              <w:right w:val="nil"/>
            </w:tcBorders>
          </w:tcPr>
          <w:p w14:paraId="563200FD" w14:textId="52C4D94C" w:rsidR="009C3DB4" w:rsidRPr="009C3DB4" w:rsidRDefault="009C3DB4" w:rsidP="009C3DB4">
            <w:pPr>
              <w:pStyle w:val="a6"/>
              <w:spacing w:after="120"/>
              <w:jc w:val="both"/>
              <w:rPr>
                <w:rFonts w:asciiTheme="minorHAnsi" w:hAnsiTheme="minorHAnsi" w:cstheme="minorHAnsi"/>
                <w:b/>
                <w:i/>
                <w:lang w:val="ru-RU"/>
              </w:rPr>
            </w:pPr>
            <w:r w:rsidRPr="009C3DB4">
              <w:rPr>
                <w:rFonts w:asciiTheme="minorHAnsi" w:hAnsiTheme="minorHAnsi" w:cstheme="minorHAnsi"/>
                <w:b/>
                <w:i/>
                <w:lang w:val="ru-RU"/>
              </w:rPr>
              <w:t>согласно законодательству Республики Казахстан</w:t>
            </w:r>
          </w:p>
        </w:tc>
        <w:tc>
          <w:tcPr>
            <w:tcW w:w="4706" w:type="dxa"/>
            <w:tcBorders>
              <w:top w:val="nil"/>
              <w:left w:val="nil"/>
              <w:bottom w:val="nil"/>
              <w:right w:val="nil"/>
            </w:tcBorders>
          </w:tcPr>
          <w:p w14:paraId="575CBBF5" w14:textId="63ACE896" w:rsidR="009C3DB4" w:rsidRPr="009C3DB4" w:rsidRDefault="009C3DB4" w:rsidP="009C3DB4">
            <w:pPr>
              <w:pStyle w:val="a6"/>
              <w:spacing w:after="120"/>
              <w:jc w:val="both"/>
              <w:rPr>
                <w:rFonts w:asciiTheme="minorHAnsi" w:hAnsiTheme="minorHAnsi" w:cstheme="minorHAnsi"/>
                <w:b/>
                <w:i/>
              </w:rPr>
            </w:pPr>
            <w:r w:rsidRPr="009C3DB4">
              <w:rPr>
                <w:rFonts w:asciiTheme="minorHAnsi" w:hAnsiTheme="minorHAnsi" w:cstheme="minorHAnsi"/>
                <w:b/>
                <w:i/>
              </w:rPr>
              <w:t>in accordance with legislation</w:t>
            </w:r>
            <w:r>
              <w:rPr>
                <w:rFonts w:asciiTheme="minorHAnsi" w:hAnsiTheme="minorHAnsi" w:cstheme="minorHAnsi"/>
                <w:b/>
                <w:i/>
              </w:rPr>
              <w:t xml:space="preserve"> of the Republic of  Kazakhstan</w:t>
            </w:r>
          </w:p>
        </w:tc>
      </w:tr>
      <w:tr w:rsidR="009C3DB4" w:rsidRPr="00E51762" w14:paraId="504A98E1" w14:textId="77777777" w:rsidTr="003E2027">
        <w:trPr>
          <w:jc w:val="center"/>
        </w:trPr>
        <w:tc>
          <w:tcPr>
            <w:tcW w:w="4933" w:type="dxa"/>
            <w:tcBorders>
              <w:top w:val="nil"/>
              <w:left w:val="nil"/>
              <w:bottom w:val="nil"/>
              <w:right w:val="nil"/>
            </w:tcBorders>
          </w:tcPr>
          <w:p w14:paraId="6791F947" w14:textId="50706B5B" w:rsidR="009C3DB4" w:rsidRPr="009C3DB4" w:rsidRDefault="009C3DB4" w:rsidP="009C3DB4">
            <w:pPr>
              <w:pStyle w:val="a6"/>
              <w:numPr>
                <w:ilvl w:val="0"/>
                <w:numId w:val="11"/>
              </w:numPr>
              <w:spacing w:after="120"/>
              <w:ind w:left="172" w:hanging="142"/>
              <w:jc w:val="both"/>
              <w:rPr>
                <w:rFonts w:asciiTheme="minorHAnsi" w:hAnsiTheme="minorHAnsi" w:cstheme="minorHAnsi"/>
                <w:lang w:val="ru-RU"/>
              </w:rPr>
            </w:pPr>
            <w:r w:rsidRPr="009C3DB4">
              <w:rPr>
                <w:rFonts w:asciiTheme="minorHAnsi" w:hAnsiTheme="minorHAnsi" w:cstheme="minorHAnsi"/>
                <w:lang w:val="ru-RU"/>
              </w:rPr>
              <w:t>лицо, постоянно, временно или по специальному полномочию осуществляющее функции представителя власти, либо выполняющее организационно-распорядительные или административно-хозяйственные функции в государственных органах; занимающие  в установленном законодательством порядке оплачиваемую из республиканского или местных бюджетов либо из средств Национального банка Республики Казахстан должность в государственном органе и осуществляющий должностные полномочия в целях реализации задач и функций государства;</w:t>
            </w:r>
          </w:p>
        </w:tc>
        <w:tc>
          <w:tcPr>
            <w:tcW w:w="4706" w:type="dxa"/>
            <w:tcBorders>
              <w:top w:val="nil"/>
              <w:left w:val="nil"/>
              <w:bottom w:val="nil"/>
              <w:right w:val="nil"/>
            </w:tcBorders>
          </w:tcPr>
          <w:p w14:paraId="66150AC2" w14:textId="3EF60C29" w:rsidR="009C3DB4" w:rsidRPr="009C3DB4" w:rsidRDefault="009C3DB4" w:rsidP="009C3DB4">
            <w:pPr>
              <w:pStyle w:val="a6"/>
              <w:numPr>
                <w:ilvl w:val="0"/>
                <w:numId w:val="11"/>
              </w:numPr>
              <w:spacing w:after="120"/>
              <w:ind w:left="172" w:hanging="142"/>
              <w:jc w:val="both"/>
              <w:rPr>
                <w:rFonts w:asciiTheme="minorHAnsi" w:hAnsiTheme="minorHAnsi" w:cstheme="minorHAnsi"/>
              </w:rPr>
            </w:pPr>
            <w:proofErr w:type="gramStart"/>
            <w:r w:rsidRPr="009C3DB4">
              <w:rPr>
                <w:rFonts w:asciiTheme="minorHAnsi" w:hAnsiTheme="minorHAnsi" w:cstheme="minorHAnsi"/>
              </w:rPr>
              <w:t>a person who, by virtue of permanent, provisional or special authority, discharges the functions of a government representative or discharges organizational or administrative functions of government authorities; holding, in a manner prescribed by laws, an office in a government body paid for from the republican or local budgets or from funds of the National Bank of the Republic of Kazakhstan and discharging his/her official powers in order to implement the objectives and functions of the state.</w:t>
            </w:r>
            <w:proofErr w:type="gramEnd"/>
          </w:p>
        </w:tc>
      </w:tr>
      <w:tr w:rsidR="009C3DB4" w:rsidRPr="00E51762" w14:paraId="28143E8D" w14:textId="77777777" w:rsidTr="003E2027">
        <w:trPr>
          <w:jc w:val="center"/>
        </w:trPr>
        <w:tc>
          <w:tcPr>
            <w:tcW w:w="4933" w:type="dxa"/>
            <w:tcBorders>
              <w:top w:val="nil"/>
              <w:left w:val="nil"/>
              <w:bottom w:val="nil"/>
              <w:right w:val="nil"/>
            </w:tcBorders>
          </w:tcPr>
          <w:p w14:paraId="5BDBDB2B" w14:textId="2298FDC3" w:rsidR="009C3DB4" w:rsidRPr="009C3DB4" w:rsidRDefault="009C3DB4" w:rsidP="009C3DB4">
            <w:pPr>
              <w:pStyle w:val="a6"/>
              <w:spacing w:after="120"/>
              <w:jc w:val="both"/>
              <w:rPr>
                <w:rFonts w:asciiTheme="minorHAnsi" w:hAnsiTheme="minorHAnsi" w:cstheme="minorHAnsi"/>
                <w:b/>
                <w:i/>
                <w:lang w:val="ru-RU"/>
              </w:rPr>
            </w:pPr>
            <w:r w:rsidRPr="009C3DB4">
              <w:rPr>
                <w:rFonts w:asciiTheme="minorHAnsi" w:hAnsiTheme="minorHAnsi" w:cstheme="minorHAnsi"/>
                <w:b/>
                <w:i/>
                <w:lang w:val="ru-RU"/>
              </w:rPr>
              <w:t>США и странах ЕС, иных странах (если применимо)</w:t>
            </w:r>
          </w:p>
        </w:tc>
        <w:tc>
          <w:tcPr>
            <w:tcW w:w="4706" w:type="dxa"/>
            <w:tcBorders>
              <w:top w:val="nil"/>
              <w:left w:val="nil"/>
              <w:bottom w:val="nil"/>
              <w:right w:val="nil"/>
            </w:tcBorders>
          </w:tcPr>
          <w:p w14:paraId="1C73F895" w14:textId="5A15B54B" w:rsidR="009C3DB4" w:rsidRPr="009C3DB4" w:rsidRDefault="009C3DB4" w:rsidP="009C3DB4">
            <w:pPr>
              <w:pStyle w:val="a6"/>
              <w:spacing w:after="120"/>
              <w:jc w:val="both"/>
              <w:rPr>
                <w:rFonts w:asciiTheme="minorHAnsi" w:hAnsiTheme="minorHAnsi" w:cstheme="minorHAnsi"/>
                <w:b/>
                <w:i/>
              </w:rPr>
            </w:pPr>
            <w:r w:rsidRPr="009C3DB4">
              <w:rPr>
                <w:rFonts w:asciiTheme="minorHAnsi" w:hAnsiTheme="minorHAnsi" w:cstheme="minorHAnsi"/>
                <w:b/>
                <w:i/>
              </w:rPr>
              <w:t>in the U.S., E.U., and ot</w:t>
            </w:r>
            <w:r>
              <w:rPr>
                <w:rFonts w:asciiTheme="minorHAnsi" w:hAnsiTheme="minorHAnsi" w:cstheme="minorHAnsi"/>
                <w:b/>
                <w:i/>
              </w:rPr>
              <w:t>her countries, where applicable</w:t>
            </w:r>
          </w:p>
        </w:tc>
      </w:tr>
      <w:tr w:rsidR="009C3DB4" w:rsidRPr="00E51762" w14:paraId="73CF7E63" w14:textId="77777777" w:rsidTr="003E2027">
        <w:trPr>
          <w:jc w:val="center"/>
        </w:trPr>
        <w:tc>
          <w:tcPr>
            <w:tcW w:w="4933" w:type="dxa"/>
            <w:tcBorders>
              <w:top w:val="nil"/>
              <w:left w:val="nil"/>
              <w:bottom w:val="nil"/>
              <w:right w:val="nil"/>
            </w:tcBorders>
          </w:tcPr>
          <w:p w14:paraId="49AA0E23" w14:textId="700AFAC1" w:rsidR="009C3DB4" w:rsidRPr="009C3DB4" w:rsidRDefault="009C3DB4" w:rsidP="009C3DB4">
            <w:pPr>
              <w:pStyle w:val="a6"/>
              <w:numPr>
                <w:ilvl w:val="0"/>
                <w:numId w:val="11"/>
              </w:numPr>
              <w:spacing w:after="120"/>
              <w:ind w:left="172" w:hanging="142"/>
              <w:jc w:val="both"/>
              <w:rPr>
                <w:rFonts w:asciiTheme="minorHAnsi" w:hAnsiTheme="minorHAnsi" w:cstheme="minorHAnsi"/>
                <w:lang w:val="ru-RU"/>
              </w:rPr>
            </w:pPr>
            <w:r w:rsidRPr="009C3DB4">
              <w:rPr>
                <w:rFonts w:asciiTheme="minorHAnsi" w:hAnsiTheme="minorHAnsi" w:cstheme="minorHAnsi"/>
                <w:lang w:val="ru-RU"/>
              </w:rPr>
              <w:t>должностное лицо или сотрудник любого правительства, или любого правительственного органа, министерства, департамента правительства (любого уровня); или</w:t>
            </w:r>
          </w:p>
        </w:tc>
        <w:tc>
          <w:tcPr>
            <w:tcW w:w="4706" w:type="dxa"/>
            <w:tcBorders>
              <w:top w:val="nil"/>
              <w:left w:val="nil"/>
              <w:bottom w:val="nil"/>
              <w:right w:val="nil"/>
            </w:tcBorders>
          </w:tcPr>
          <w:p w14:paraId="1BED25CA" w14:textId="37B39330" w:rsidR="00E51762" w:rsidRDefault="009C3DB4" w:rsidP="009C3DB4">
            <w:pPr>
              <w:pStyle w:val="a6"/>
              <w:numPr>
                <w:ilvl w:val="0"/>
                <w:numId w:val="11"/>
              </w:numPr>
              <w:spacing w:after="120"/>
              <w:ind w:left="172" w:hanging="142"/>
              <w:jc w:val="both"/>
              <w:rPr>
                <w:rFonts w:asciiTheme="minorHAnsi" w:hAnsiTheme="minorHAnsi" w:cstheme="minorHAnsi"/>
              </w:rPr>
            </w:pPr>
            <w:r w:rsidRPr="009C3DB4">
              <w:rPr>
                <w:rFonts w:asciiTheme="minorHAnsi" w:hAnsiTheme="minorHAnsi" w:cstheme="minorHAnsi"/>
              </w:rPr>
              <w:t>an official or employee of any government, or any agency, ministry, department of a government (of any level); or</w:t>
            </w:r>
            <w:bookmarkStart w:id="0" w:name="_GoBack"/>
            <w:bookmarkEnd w:id="0"/>
          </w:p>
          <w:p w14:paraId="2652FC37" w14:textId="77777777" w:rsidR="00E51762" w:rsidRPr="00E51762" w:rsidRDefault="00E51762" w:rsidP="00E51762">
            <w:pPr>
              <w:rPr>
                <w:lang w:val="en-US"/>
              </w:rPr>
            </w:pPr>
          </w:p>
          <w:p w14:paraId="7F227B90" w14:textId="7787624B" w:rsidR="009C3DB4" w:rsidRPr="00E51762" w:rsidRDefault="00E51762" w:rsidP="00E51762">
            <w:pPr>
              <w:tabs>
                <w:tab w:val="left" w:pos="3450"/>
              </w:tabs>
              <w:rPr>
                <w:lang w:val="en-US"/>
              </w:rPr>
            </w:pPr>
            <w:r>
              <w:rPr>
                <w:lang w:val="en-US"/>
              </w:rPr>
              <w:tab/>
            </w:r>
          </w:p>
        </w:tc>
      </w:tr>
      <w:tr w:rsidR="009C3DB4" w:rsidRPr="00E51762" w14:paraId="57E75476" w14:textId="77777777" w:rsidTr="003E2027">
        <w:trPr>
          <w:jc w:val="center"/>
        </w:trPr>
        <w:tc>
          <w:tcPr>
            <w:tcW w:w="4933" w:type="dxa"/>
            <w:tcBorders>
              <w:top w:val="nil"/>
              <w:left w:val="nil"/>
              <w:bottom w:val="nil"/>
              <w:right w:val="nil"/>
            </w:tcBorders>
          </w:tcPr>
          <w:p w14:paraId="5C0BF3B7" w14:textId="7DAE8E2A" w:rsidR="009C3DB4" w:rsidRPr="009C3DB4" w:rsidRDefault="009C3DB4" w:rsidP="009C3DB4">
            <w:pPr>
              <w:pStyle w:val="a6"/>
              <w:numPr>
                <w:ilvl w:val="0"/>
                <w:numId w:val="11"/>
              </w:numPr>
              <w:spacing w:after="120"/>
              <w:ind w:left="172" w:hanging="142"/>
              <w:jc w:val="both"/>
              <w:rPr>
                <w:rFonts w:asciiTheme="minorHAnsi" w:hAnsiTheme="minorHAnsi" w:cstheme="minorHAnsi"/>
                <w:lang w:val="ru-RU"/>
              </w:rPr>
            </w:pPr>
            <w:r w:rsidRPr="009C3DB4">
              <w:rPr>
                <w:rFonts w:asciiTheme="minorHAnsi" w:hAnsiTheme="minorHAnsi" w:cstheme="minorHAnsi"/>
                <w:lang w:val="ru-RU"/>
              </w:rPr>
              <w:lastRenderedPageBreak/>
              <w:t>ближайший родственник (супруг или супруга, ребенок-иждивенец или иной член семьи) любого из вышеперечисленных;</w:t>
            </w:r>
          </w:p>
        </w:tc>
        <w:tc>
          <w:tcPr>
            <w:tcW w:w="4706" w:type="dxa"/>
            <w:tcBorders>
              <w:top w:val="nil"/>
              <w:left w:val="nil"/>
              <w:bottom w:val="nil"/>
              <w:right w:val="nil"/>
            </w:tcBorders>
          </w:tcPr>
          <w:p w14:paraId="51918D52" w14:textId="22BBDBF3" w:rsidR="009C3DB4" w:rsidRPr="00636E31" w:rsidRDefault="009C3DB4" w:rsidP="009C3DB4">
            <w:pPr>
              <w:pStyle w:val="a6"/>
              <w:numPr>
                <w:ilvl w:val="0"/>
                <w:numId w:val="11"/>
              </w:numPr>
              <w:spacing w:after="120"/>
              <w:ind w:left="172" w:hanging="142"/>
              <w:jc w:val="both"/>
              <w:rPr>
                <w:rFonts w:asciiTheme="minorHAnsi" w:hAnsiTheme="minorHAnsi" w:cstheme="minorHAnsi"/>
              </w:rPr>
            </w:pPr>
            <w:r w:rsidRPr="00636E31">
              <w:rPr>
                <w:rFonts w:asciiTheme="minorHAnsi" w:hAnsiTheme="minorHAnsi" w:cstheme="minorHAnsi"/>
              </w:rPr>
              <w:t>an immediate family member (meaning a spouse, dependent child, or other dependent) of any of the foregoing; or</w:t>
            </w:r>
          </w:p>
        </w:tc>
      </w:tr>
      <w:tr w:rsidR="009C3DB4" w:rsidRPr="00E51762" w14:paraId="44D469FB" w14:textId="77777777" w:rsidTr="003E2027">
        <w:trPr>
          <w:jc w:val="center"/>
        </w:trPr>
        <w:tc>
          <w:tcPr>
            <w:tcW w:w="4933" w:type="dxa"/>
            <w:tcBorders>
              <w:top w:val="nil"/>
              <w:left w:val="nil"/>
              <w:bottom w:val="nil"/>
              <w:right w:val="nil"/>
            </w:tcBorders>
          </w:tcPr>
          <w:p w14:paraId="4E3B6D0E" w14:textId="0CA61C19" w:rsidR="009C3DB4" w:rsidRPr="009C3DB4" w:rsidRDefault="009C3DB4" w:rsidP="009C3DB4">
            <w:pPr>
              <w:pStyle w:val="a6"/>
              <w:numPr>
                <w:ilvl w:val="0"/>
                <w:numId w:val="11"/>
              </w:numPr>
              <w:spacing w:after="120"/>
              <w:ind w:left="172" w:hanging="142"/>
              <w:jc w:val="both"/>
              <w:rPr>
                <w:rFonts w:asciiTheme="minorHAnsi" w:hAnsiTheme="minorHAnsi" w:cstheme="minorHAnsi"/>
                <w:lang w:val="ru-RU"/>
              </w:rPr>
            </w:pPr>
            <w:r w:rsidRPr="009C3DB4">
              <w:rPr>
                <w:rFonts w:asciiTheme="minorHAnsi" w:hAnsiTheme="minorHAnsi" w:cstheme="minorHAnsi"/>
                <w:lang w:val="ru-RU"/>
              </w:rPr>
              <w:t>должностное лицо или работник компании, контролируемой правительством;</w:t>
            </w:r>
          </w:p>
        </w:tc>
        <w:tc>
          <w:tcPr>
            <w:tcW w:w="4706" w:type="dxa"/>
            <w:tcBorders>
              <w:top w:val="nil"/>
              <w:left w:val="nil"/>
              <w:bottom w:val="nil"/>
              <w:right w:val="nil"/>
            </w:tcBorders>
          </w:tcPr>
          <w:p w14:paraId="58D37FA3" w14:textId="2AA0687A" w:rsidR="009C3DB4" w:rsidRPr="00636E31" w:rsidRDefault="009C3DB4" w:rsidP="009C3DB4">
            <w:pPr>
              <w:pStyle w:val="a6"/>
              <w:numPr>
                <w:ilvl w:val="0"/>
                <w:numId w:val="11"/>
              </w:numPr>
              <w:spacing w:after="120"/>
              <w:ind w:left="172" w:hanging="142"/>
              <w:jc w:val="both"/>
              <w:rPr>
                <w:rFonts w:asciiTheme="minorHAnsi" w:hAnsiTheme="minorHAnsi" w:cstheme="minorHAnsi"/>
              </w:rPr>
            </w:pPr>
            <w:r w:rsidRPr="00636E31">
              <w:rPr>
                <w:rFonts w:asciiTheme="minorHAnsi" w:hAnsiTheme="minorHAnsi" w:cstheme="minorHAnsi"/>
              </w:rPr>
              <w:t>an official or employee of a company controlled by a government</w:t>
            </w:r>
          </w:p>
        </w:tc>
      </w:tr>
      <w:tr w:rsidR="009C3DB4" w:rsidRPr="00E51762" w14:paraId="3780A0DC" w14:textId="77777777" w:rsidTr="003E2027">
        <w:trPr>
          <w:jc w:val="center"/>
        </w:trPr>
        <w:tc>
          <w:tcPr>
            <w:tcW w:w="4933" w:type="dxa"/>
            <w:tcBorders>
              <w:top w:val="nil"/>
              <w:left w:val="nil"/>
              <w:bottom w:val="nil"/>
              <w:right w:val="nil"/>
            </w:tcBorders>
          </w:tcPr>
          <w:p w14:paraId="0DF61947" w14:textId="0098FA92" w:rsidR="009C3DB4" w:rsidRPr="009C3DB4" w:rsidRDefault="009C3DB4" w:rsidP="009C3DB4">
            <w:pPr>
              <w:pStyle w:val="a6"/>
              <w:numPr>
                <w:ilvl w:val="0"/>
                <w:numId w:val="11"/>
              </w:numPr>
              <w:spacing w:after="120"/>
              <w:ind w:left="172" w:hanging="142"/>
              <w:jc w:val="both"/>
              <w:rPr>
                <w:rFonts w:asciiTheme="minorHAnsi" w:hAnsiTheme="minorHAnsi" w:cstheme="minorHAnsi"/>
                <w:lang w:val="ru-RU"/>
              </w:rPr>
            </w:pPr>
            <w:r w:rsidRPr="009C3DB4">
              <w:rPr>
                <w:rFonts w:asciiTheme="minorHAnsi" w:hAnsiTheme="minorHAnsi" w:cstheme="minorHAnsi"/>
                <w:lang w:val="ru-RU"/>
              </w:rPr>
              <w:t>политическая партия или любое должностное лицо политической партии;</w:t>
            </w:r>
          </w:p>
        </w:tc>
        <w:tc>
          <w:tcPr>
            <w:tcW w:w="4706" w:type="dxa"/>
            <w:tcBorders>
              <w:top w:val="nil"/>
              <w:left w:val="nil"/>
              <w:bottom w:val="nil"/>
              <w:right w:val="nil"/>
            </w:tcBorders>
          </w:tcPr>
          <w:p w14:paraId="35346E84" w14:textId="19198569" w:rsidR="009C3DB4" w:rsidRPr="00636E31" w:rsidRDefault="009C3DB4" w:rsidP="009C3DB4">
            <w:pPr>
              <w:pStyle w:val="a6"/>
              <w:numPr>
                <w:ilvl w:val="0"/>
                <w:numId w:val="11"/>
              </w:numPr>
              <w:spacing w:after="120"/>
              <w:ind w:left="172" w:hanging="142"/>
              <w:jc w:val="both"/>
              <w:rPr>
                <w:rFonts w:asciiTheme="minorHAnsi" w:hAnsiTheme="minorHAnsi" w:cstheme="minorHAnsi"/>
              </w:rPr>
            </w:pPr>
            <w:r w:rsidRPr="00636E31">
              <w:rPr>
                <w:rFonts w:asciiTheme="minorHAnsi" w:hAnsiTheme="minorHAnsi" w:cstheme="minorHAnsi"/>
              </w:rPr>
              <w:t>a political party or any official of a political party;</w:t>
            </w:r>
          </w:p>
        </w:tc>
      </w:tr>
      <w:tr w:rsidR="009C3DB4" w:rsidRPr="00E51762" w14:paraId="74732DE8" w14:textId="77777777" w:rsidTr="003E2027">
        <w:trPr>
          <w:jc w:val="center"/>
        </w:trPr>
        <w:tc>
          <w:tcPr>
            <w:tcW w:w="4933" w:type="dxa"/>
            <w:tcBorders>
              <w:top w:val="nil"/>
              <w:left w:val="nil"/>
              <w:bottom w:val="nil"/>
              <w:right w:val="nil"/>
            </w:tcBorders>
          </w:tcPr>
          <w:p w14:paraId="6A2DF79C" w14:textId="412A7FCD" w:rsidR="009C3DB4" w:rsidRPr="009C3DB4" w:rsidRDefault="009C3DB4" w:rsidP="009C3DB4">
            <w:pPr>
              <w:pStyle w:val="a6"/>
              <w:numPr>
                <w:ilvl w:val="0"/>
                <w:numId w:val="11"/>
              </w:numPr>
              <w:spacing w:after="120"/>
              <w:ind w:left="172" w:hanging="142"/>
              <w:jc w:val="both"/>
              <w:rPr>
                <w:rFonts w:asciiTheme="minorHAnsi" w:hAnsiTheme="minorHAnsi" w:cstheme="minorHAnsi"/>
                <w:lang w:val="ru-RU"/>
              </w:rPr>
            </w:pPr>
            <w:r w:rsidRPr="009C3DB4">
              <w:rPr>
                <w:rFonts w:asciiTheme="minorHAnsi" w:hAnsiTheme="minorHAnsi" w:cstheme="minorHAnsi"/>
                <w:lang w:val="ru-RU"/>
              </w:rPr>
              <w:t>кандидат на государственный пост; или</w:t>
            </w:r>
          </w:p>
        </w:tc>
        <w:tc>
          <w:tcPr>
            <w:tcW w:w="4706" w:type="dxa"/>
            <w:tcBorders>
              <w:top w:val="nil"/>
              <w:left w:val="nil"/>
              <w:bottom w:val="nil"/>
              <w:right w:val="nil"/>
            </w:tcBorders>
          </w:tcPr>
          <w:p w14:paraId="00811E47" w14:textId="1064786F" w:rsidR="009C3DB4" w:rsidRPr="00636E31" w:rsidRDefault="009C3DB4" w:rsidP="009C3DB4">
            <w:pPr>
              <w:pStyle w:val="a6"/>
              <w:numPr>
                <w:ilvl w:val="0"/>
                <w:numId w:val="11"/>
              </w:numPr>
              <w:spacing w:after="120"/>
              <w:ind w:left="172" w:hanging="142"/>
              <w:jc w:val="both"/>
              <w:rPr>
                <w:rFonts w:asciiTheme="minorHAnsi" w:hAnsiTheme="minorHAnsi" w:cstheme="minorHAnsi"/>
              </w:rPr>
            </w:pPr>
            <w:r w:rsidRPr="00636E31">
              <w:rPr>
                <w:rFonts w:asciiTheme="minorHAnsi" w:hAnsiTheme="minorHAnsi" w:cstheme="minorHAnsi"/>
              </w:rPr>
              <w:t>a candidate for a political office; or</w:t>
            </w:r>
          </w:p>
        </w:tc>
      </w:tr>
      <w:tr w:rsidR="009C3DB4" w:rsidRPr="00E51762" w14:paraId="252EFC50" w14:textId="77777777" w:rsidTr="003E2027">
        <w:trPr>
          <w:jc w:val="center"/>
        </w:trPr>
        <w:tc>
          <w:tcPr>
            <w:tcW w:w="4933" w:type="dxa"/>
            <w:tcBorders>
              <w:top w:val="nil"/>
              <w:left w:val="nil"/>
              <w:bottom w:val="nil"/>
              <w:right w:val="nil"/>
            </w:tcBorders>
          </w:tcPr>
          <w:p w14:paraId="4668B856" w14:textId="6CD74504" w:rsidR="009C3DB4" w:rsidRPr="009C3DB4" w:rsidRDefault="009C3DB4" w:rsidP="009C3DB4">
            <w:pPr>
              <w:pStyle w:val="a6"/>
              <w:numPr>
                <w:ilvl w:val="0"/>
                <w:numId w:val="11"/>
              </w:numPr>
              <w:spacing w:after="120"/>
              <w:ind w:left="172" w:hanging="142"/>
              <w:jc w:val="both"/>
              <w:rPr>
                <w:rFonts w:asciiTheme="minorHAnsi" w:hAnsiTheme="minorHAnsi" w:cstheme="minorHAnsi"/>
                <w:lang w:val="ru-RU"/>
              </w:rPr>
            </w:pPr>
            <w:r w:rsidRPr="009C3DB4">
              <w:rPr>
                <w:rFonts w:asciiTheme="minorHAnsi" w:hAnsiTheme="minorHAnsi" w:cstheme="minorHAnsi"/>
                <w:lang w:val="ru-RU"/>
              </w:rPr>
              <w:t>должностное лицо или сотрудник международной организации, такой как Организация Объединенных Наций или Всемирный банк.</w:t>
            </w:r>
          </w:p>
        </w:tc>
        <w:tc>
          <w:tcPr>
            <w:tcW w:w="4706" w:type="dxa"/>
            <w:tcBorders>
              <w:top w:val="nil"/>
              <w:left w:val="nil"/>
              <w:bottom w:val="nil"/>
              <w:right w:val="nil"/>
            </w:tcBorders>
          </w:tcPr>
          <w:p w14:paraId="3A7492C2" w14:textId="4D20347C" w:rsidR="009C3DB4" w:rsidRPr="00636E31" w:rsidRDefault="009C3DB4" w:rsidP="009C3DB4">
            <w:pPr>
              <w:pStyle w:val="a6"/>
              <w:numPr>
                <w:ilvl w:val="0"/>
                <w:numId w:val="11"/>
              </w:numPr>
              <w:spacing w:after="120"/>
              <w:ind w:left="172" w:hanging="142"/>
              <w:jc w:val="both"/>
              <w:rPr>
                <w:rFonts w:asciiTheme="minorHAnsi" w:hAnsiTheme="minorHAnsi" w:cstheme="minorHAnsi"/>
              </w:rPr>
            </w:pPr>
            <w:proofErr w:type="gramStart"/>
            <w:r w:rsidRPr="00636E31">
              <w:rPr>
                <w:rFonts w:asciiTheme="minorHAnsi" w:hAnsiTheme="minorHAnsi" w:cstheme="minorHAnsi"/>
              </w:rPr>
              <w:t>an</w:t>
            </w:r>
            <w:proofErr w:type="gramEnd"/>
            <w:r w:rsidRPr="00636E31">
              <w:rPr>
                <w:rFonts w:asciiTheme="minorHAnsi" w:hAnsiTheme="minorHAnsi" w:cstheme="minorHAnsi"/>
              </w:rPr>
              <w:t xml:space="preserve"> official or employee of a public international organization, such as the United Nations or the World Bank.</w:t>
            </w:r>
          </w:p>
        </w:tc>
      </w:tr>
      <w:tr w:rsidR="009C3DB4" w:rsidRPr="00E51762" w14:paraId="6592A31B" w14:textId="77777777" w:rsidTr="003E2027">
        <w:trPr>
          <w:jc w:val="center"/>
        </w:trPr>
        <w:tc>
          <w:tcPr>
            <w:tcW w:w="4933" w:type="dxa"/>
            <w:tcBorders>
              <w:top w:val="nil"/>
              <w:left w:val="nil"/>
              <w:bottom w:val="nil"/>
              <w:right w:val="nil"/>
            </w:tcBorders>
          </w:tcPr>
          <w:p w14:paraId="3DD37B32" w14:textId="4CA81568" w:rsidR="009C3DB4" w:rsidRPr="009C3DB4" w:rsidRDefault="009C3DB4" w:rsidP="009C3DB4">
            <w:pPr>
              <w:pStyle w:val="a6"/>
              <w:spacing w:after="120"/>
              <w:jc w:val="both"/>
              <w:rPr>
                <w:rFonts w:asciiTheme="minorHAnsi" w:hAnsiTheme="minorHAnsi" w:cstheme="minorHAnsi"/>
                <w:lang w:val="ru-RU"/>
              </w:rPr>
            </w:pPr>
            <w:r w:rsidRPr="009C3DB4">
              <w:rPr>
                <w:rFonts w:asciiTheme="minorHAnsi" w:hAnsiTheme="minorHAnsi" w:cstheme="minorHAnsi"/>
                <w:lang w:val="ru-RU"/>
              </w:rPr>
              <w:t xml:space="preserve">«Законы» </w:t>
            </w:r>
            <w:r w:rsidRPr="009C3DB4">
              <w:rPr>
                <w:rFonts w:asciiTheme="minorHAnsi" w:hAnsiTheme="minorHAnsi" w:cstheme="minorHAnsi"/>
                <w:lang w:val="ru-RU"/>
              </w:rPr>
              <w:tab/>
              <w:t>означает все действующие национальные, федеральные региональные (в том числе законы субъектов федерации) и муниципальные (местные) законы, статуты и иные нормативные акты (в том числе законодательство по борьбе с коррупцией), постановления, подзаконные акты и любые правила, кодексы, директивы, лицензии, согласия, разрешения, одобрения и иные разрешительные документы, оформляемые уполномоченными государственными органами и организациями, государственными (национальными), региональными или местными агентствами, департаментами, инспекторами, министерствами, компетентными государственными или общественными служащими или представителями закона.</w:t>
            </w:r>
          </w:p>
        </w:tc>
        <w:tc>
          <w:tcPr>
            <w:tcW w:w="4706" w:type="dxa"/>
            <w:tcBorders>
              <w:top w:val="nil"/>
              <w:left w:val="nil"/>
              <w:bottom w:val="nil"/>
              <w:right w:val="nil"/>
            </w:tcBorders>
          </w:tcPr>
          <w:p w14:paraId="7529F46B" w14:textId="219B7729" w:rsidR="009C3DB4" w:rsidRPr="009C3DB4" w:rsidRDefault="009C3DB4" w:rsidP="009C3DB4">
            <w:pPr>
              <w:pStyle w:val="a6"/>
              <w:spacing w:after="120"/>
              <w:jc w:val="both"/>
              <w:rPr>
                <w:rFonts w:asciiTheme="minorHAnsi" w:hAnsiTheme="minorHAnsi" w:cstheme="minorHAnsi"/>
              </w:rPr>
            </w:pPr>
            <w:proofErr w:type="gramStart"/>
            <w:r w:rsidRPr="009C3DB4">
              <w:rPr>
                <w:rFonts w:asciiTheme="minorHAnsi" w:hAnsiTheme="minorHAnsi" w:cstheme="minorHAnsi"/>
              </w:rPr>
              <w:t>“Laws” shall mean all applicable national, federal, regional (including of the constituent territories of the federation), and municipal laws, statutes, ordinances or other regulations (including but not limited to the Anti-Bribery Legislation), resolutions, bylaws or any rules, codes, directives, licenses, consents, permits, authorizations or other approval documents executed by authorized state bodies and entities, state (national), regional or local agencies, departments, inspectors, ministries, competent public or civil servants or government representative</w:t>
            </w:r>
            <w:r w:rsidR="00DE09BB">
              <w:rPr>
                <w:rFonts w:asciiTheme="minorHAnsi" w:hAnsiTheme="minorHAnsi" w:cstheme="minorHAnsi"/>
              </w:rPr>
              <w:t>s</w:t>
            </w:r>
            <w:r w:rsidRPr="009C3DB4">
              <w:rPr>
                <w:rFonts w:asciiTheme="minorHAnsi" w:hAnsiTheme="minorHAnsi" w:cstheme="minorHAnsi"/>
              </w:rPr>
              <w:t>.</w:t>
            </w:r>
            <w:proofErr w:type="gramEnd"/>
          </w:p>
        </w:tc>
      </w:tr>
      <w:tr w:rsidR="009C3DB4" w:rsidRPr="009C3DB4" w14:paraId="6A684CCA" w14:textId="77777777" w:rsidTr="003E2027">
        <w:trPr>
          <w:jc w:val="center"/>
        </w:trPr>
        <w:tc>
          <w:tcPr>
            <w:tcW w:w="4933" w:type="dxa"/>
            <w:tcBorders>
              <w:top w:val="nil"/>
              <w:left w:val="nil"/>
              <w:bottom w:val="nil"/>
              <w:right w:val="nil"/>
            </w:tcBorders>
          </w:tcPr>
          <w:p w14:paraId="6684C95C" w14:textId="6D6C44FC" w:rsidR="009C3DB4" w:rsidRPr="00D82A9A" w:rsidRDefault="00D82A9A" w:rsidP="00D82A9A">
            <w:pPr>
              <w:pStyle w:val="af3"/>
              <w:numPr>
                <w:ilvl w:val="0"/>
                <w:numId w:val="4"/>
              </w:numPr>
              <w:spacing w:after="120" w:line="240" w:lineRule="auto"/>
              <w:ind w:left="0" w:firstLine="0"/>
              <w:contextualSpacing w:val="0"/>
              <w:jc w:val="both"/>
              <w:rPr>
                <w:b/>
                <w:sz w:val="20"/>
              </w:rPr>
            </w:pPr>
            <w:r w:rsidRPr="00D82A9A">
              <w:rPr>
                <w:b/>
                <w:sz w:val="20"/>
              </w:rPr>
              <w:t>ВЕДЕНИЕ ДЕЛ</w:t>
            </w:r>
          </w:p>
        </w:tc>
        <w:tc>
          <w:tcPr>
            <w:tcW w:w="4706" w:type="dxa"/>
            <w:tcBorders>
              <w:top w:val="nil"/>
              <w:left w:val="nil"/>
              <w:bottom w:val="nil"/>
              <w:right w:val="nil"/>
            </w:tcBorders>
          </w:tcPr>
          <w:p w14:paraId="0F2DC842" w14:textId="016C4D22" w:rsidR="009C3DB4" w:rsidRPr="00D82A9A" w:rsidRDefault="00D82A9A" w:rsidP="00D82A9A">
            <w:pPr>
              <w:pStyle w:val="af3"/>
              <w:numPr>
                <w:ilvl w:val="0"/>
                <w:numId w:val="5"/>
              </w:numPr>
              <w:spacing w:after="120" w:line="240" w:lineRule="auto"/>
              <w:ind w:left="0" w:firstLine="0"/>
              <w:contextualSpacing w:val="0"/>
              <w:jc w:val="both"/>
              <w:rPr>
                <w:b/>
                <w:sz w:val="20"/>
                <w:lang w:val="en-US"/>
              </w:rPr>
            </w:pPr>
            <w:r w:rsidRPr="00D82A9A">
              <w:rPr>
                <w:b/>
                <w:sz w:val="20"/>
                <w:lang w:val="en-US"/>
              </w:rPr>
              <w:t>CONDUCT OF BUSINESS</w:t>
            </w:r>
          </w:p>
        </w:tc>
      </w:tr>
      <w:tr w:rsidR="009C3DB4" w:rsidRPr="00E51762" w14:paraId="6208B461" w14:textId="77777777" w:rsidTr="003E2027">
        <w:trPr>
          <w:jc w:val="center"/>
        </w:trPr>
        <w:tc>
          <w:tcPr>
            <w:tcW w:w="4933" w:type="dxa"/>
            <w:tcBorders>
              <w:top w:val="nil"/>
              <w:left w:val="nil"/>
              <w:bottom w:val="nil"/>
              <w:right w:val="nil"/>
            </w:tcBorders>
          </w:tcPr>
          <w:p w14:paraId="5D7FA044" w14:textId="511A6434" w:rsidR="009C3DB4" w:rsidRPr="00D82A9A" w:rsidRDefault="00D82A9A" w:rsidP="009C3DB4">
            <w:pPr>
              <w:pStyle w:val="a6"/>
              <w:spacing w:after="120"/>
              <w:jc w:val="both"/>
              <w:rPr>
                <w:rFonts w:asciiTheme="minorHAnsi" w:hAnsiTheme="minorHAnsi" w:cstheme="minorHAnsi"/>
                <w:lang w:val="ru-RU"/>
              </w:rPr>
            </w:pPr>
            <w:r w:rsidRPr="00D82A9A">
              <w:rPr>
                <w:rFonts w:asciiTheme="minorHAnsi" w:hAnsiTheme="minorHAnsi" w:cstheme="minorHAnsi"/>
                <w:lang w:val="ru-RU"/>
              </w:rPr>
              <w:t>Компания строго соблюдает принципы хозяйственной деятельности, определяющие правила коммерческих операций Компании. Данные принципы деятельности установлены в документе, который называется «Принципы хозяйственной деятельности КТК», и более подробно описаны в «Кодексе делового поведения, Практика управления персоналом Каспийского Трубопроводного Консорциума».</w:t>
            </w:r>
          </w:p>
        </w:tc>
        <w:tc>
          <w:tcPr>
            <w:tcW w:w="4706" w:type="dxa"/>
            <w:tcBorders>
              <w:top w:val="nil"/>
              <w:left w:val="nil"/>
              <w:bottom w:val="nil"/>
              <w:right w:val="nil"/>
            </w:tcBorders>
          </w:tcPr>
          <w:p w14:paraId="04343603" w14:textId="5141D048" w:rsidR="009C3DB4" w:rsidRPr="00D82A9A" w:rsidRDefault="00D82A9A" w:rsidP="009C3DB4">
            <w:pPr>
              <w:pStyle w:val="a6"/>
              <w:spacing w:after="120"/>
              <w:jc w:val="both"/>
              <w:rPr>
                <w:rFonts w:asciiTheme="minorHAnsi" w:hAnsiTheme="minorHAnsi" w:cstheme="minorHAnsi"/>
              </w:rPr>
            </w:pPr>
            <w:r w:rsidRPr="00D82A9A">
              <w:rPr>
                <w:rFonts w:asciiTheme="minorHAnsi" w:hAnsiTheme="minorHAnsi" w:cstheme="minorHAnsi"/>
              </w:rPr>
              <w:t xml:space="preserve">Company works under strict Business Principles that govern how Company conducts its affairs. These business principles are contained in the CPC Business Principles and </w:t>
            </w:r>
            <w:proofErr w:type="gramStart"/>
            <w:r w:rsidRPr="00D82A9A">
              <w:rPr>
                <w:rFonts w:asciiTheme="minorHAnsi" w:hAnsiTheme="minorHAnsi" w:cstheme="minorHAnsi"/>
              </w:rPr>
              <w:t>are elaborated</w:t>
            </w:r>
            <w:proofErr w:type="gramEnd"/>
            <w:r w:rsidRPr="00D82A9A">
              <w:rPr>
                <w:rFonts w:asciiTheme="minorHAnsi" w:hAnsiTheme="minorHAnsi" w:cstheme="minorHAnsi"/>
              </w:rPr>
              <w:t xml:space="preserve"> in the Code of Business Conduct</w:t>
            </w:r>
            <w:r w:rsidR="00DE09BB">
              <w:rPr>
                <w:rFonts w:asciiTheme="minorHAnsi" w:hAnsiTheme="minorHAnsi" w:cstheme="minorHAnsi"/>
              </w:rPr>
              <w:t>, Personnel Management Practice of</w:t>
            </w:r>
            <w:r w:rsidRPr="00D82A9A">
              <w:rPr>
                <w:rFonts w:asciiTheme="minorHAnsi" w:hAnsiTheme="minorHAnsi" w:cstheme="minorHAnsi"/>
              </w:rPr>
              <w:t xml:space="preserve"> Caspian Pipeline Consortium.</w:t>
            </w:r>
          </w:p>
        </w:tc>
      </w:tr>
      <w:tr w:rsidR="00D82A9A" w:rsidRPr="00E51762" w14:paraId="0FFC0FC7" w14:textId="77777777" w:rsidTr="003E2027">
        <w:trPr>
          <w:jc w:val="center"/>
        </w:trPr>
        <w:tc>
          <w:tcPr>
            <w:tcW w:w="4933" w:type="dxa"/>
            <w:tcBorders>
              <w:top w:val="nil"/>
              <w:left w:val="nil"/>
              <w:bottom w:val="nil"/>
              <w:right w:val="nil"/>
            </w:tcBorders>
          </w:tcPr>
          <w:p w14:paraId="7AD0851B" w14:textId="1D120D41" w:rsidR="00D82A9A" w:rsidRPr="00D82A9A" w:rsidRDefault="00D82A9A" w:rsidP="009C3DB4">
            <w:pPr>
              <w:pStyle w:val="a6"/>
              <w:spacing w:after="120"/>
              <w:jc w:val="both"/>
              <w:rPr>
                <w:rFonts w:asciiTheme="minorHAnsi" w:hAnsiTheme="minorHAnsi" w:cstheme="minorHAnsi"/>
                <w:lang w:val="ru-RU"/>
              </w:rPr>
            </w:pPr>
            <w:r w:rsidRPr="00D82A9A">
              <w:rPr>
                <w:rFonts w:asciiTheme="minorHAnsi" w:hAnsiTheme="minorHAnsi" w:cstheme="minorHAnsi"/>
                <w:lang w:val="ru-RU"/>
              </w:rPr>
              <w:t>Компания настаивает на честном и справедливом ведении дел и ожидает того же от своих деловых партнеров.  Прямое или косвенное предложение, вымогательство, уплата или получение взяток в любой форме является неприемлемым.</w:t>
            </w:r>
          </w:p>
        </w:tc>
        <w:tc>
          <w:tcPr>
            <w:tcW w:w="4706" w:type="dxa"/>
            <w:tcBorders>
              <w:top w:val="nil"/>
              <w:left w:val="nil"/>
              <w:bottom w:val="nil"/>
              <w:right w:val="nil"/>
            </w:tcBorders>
          </w:tcPr>
          <w:p w14:paraId="2C8F494E" w14:textId="27BAA5B0" w:rsidR="00D82A9A" w:rsidRPr="00D82A9A" w:rsidRDefault="00D82A9A" w:rsidP="009C3DB4">
            <w:pPr>
              <w:pStyle w:val="a6"/>
              <w:spacing w:after="120"/>
              <w:jc w:val="both"/>
              <w:rPr>
                <w:rFonts w:asciiTheme="minorHAnsi" w:hAnsiTheme="minorHAnsi" w:cstheme="minorHAnsi"/>
              </w:rPr>
            </w:pPr>
            <w:r w:rsidRPr="00D82A9A">
              <w:rPr>
                <w:rFonts w:asciiTheme="minorHAnsi" w:hAnsiTheme="minorHAnsi" w:cstheme="minorHAnsi"/>
              </w:rPr>
              <w:t>Company insists on honesty, integrity and fairness in all aspects of its business and expects the same in its relationships with all those with whom it does business. The d</w:t>
            </w:r>
            <w:r w:rsidR="00B41194">
              <w:rPr>
                <w:rFonts w:asciiTheme="minorHAnsi" w:hAnsiTheme="minorHAnsi" w:cstheme="minorHAnsi"/>
              </w:rPr>
              <w:t>irect or indirect offer</w:t>
            </w:r>
            <w:r w:rsidRPr="00D82A9A">
              <w:rPr>
                <w:rFonts w:asciiTheme="minorHAnsi" w:hAnsiTheme="minorHAnsi" w:cstheme="minorHAnsi"/>
              </w:rPr>
              <w:t>, soliciting</w:t>
            </w:r>
            <w:r w:rsidR="00B41194">
              <w:rPr>
                <w:rFonts w:asciiTheme="minorHAnsi" w:hAnsiTheme="minorHAnsi" w:cstheme="minorHAnsi"/>
              </w:rPr>
              <w:t>, payment</w:t>
            </w:r>
            <w:r w:rsidRPr="00D82A9A">
              <w:rPr>
                <w:rFonts w:asciiTheme="minorHAnsi" w:hAnsiTheme="minorHAnsi" w:cstheme="minorHAnsi"/>
              </w:rPr>
              <w:t xml:space="preserve"> and acceptance of bribes in any form are unacceptable practices.</w:t>
            </w:r>
          </w:p>
        </w:tc>
      </w:tr>
      <w:tr w:rsidR="00D82A9A" w:rsidRPr="00E51762" w14:paraId="124A0921" w14:textId="77777777" w:rsidTr="003E2027">
        <w:trPr>
          <w:jc w:val="center"/>
        </w:trPr>
        <w:tc>
          <w:tcPr>
            <w:tcW w:w="4933" w:type="dxa"/>
            <w:tcBorders>
              <w:top w:val="nil"/>
              <w:left w:val="nil"/>
              <w:bottom w:val="nil"/>
              <w:right w:val="nil"/>
            </w:tcBorders>
          </w:tcPr>
          <w:p w14:paraId="06039BBC" w14:textId="3A09CE30" w:rsidR="00D82A9A" w:rsidRPr="00D82A9A" w:rsidRDefault="00D82A9A" w:rsidP="009C3DB4">
            <w:pPr>
              <w:pStyle w:val="a6"/>
              <w:spacing w:after="120"/>
              <w:jc w:val="both"/>
              <w:rPr>
                <w:rFonts w:asciiTheme="minorHAnsi" w:hAnsiTheme="minorHAnsi" w:cstheme="minorHAnsi"/>
                <w:lang w:val="ru-RU"/>
              </w:rPr>
            </w:pPr>
            <w:r w:rsidRPr="00D82A9A">
              <w:rPr>
                <w:rFonts w:asciiTheme="minorHAnsi" w:hAnsiTheme="minorHAnsi" w:cstheme="minorHAnsi"/>
                <w:lang w:val="ru-RU"/>
              </w:rPr>
              <w:t>Посредник подтверждает, что им были получены копии «Принципов хозяйственной деятельности КТК» и «Кодекса делового поведения КТК». Посредник обязуется соблюдать принципы, содержащиеся в «Принципах хозяйственной деятельности КТК» и «Кодексе делового поведения КТК», в ходе сотрудничества с Компанией, а также в случаях, когда он действует от имени Компании, и незамедлительно оповещать Компанию о случаях нарушения вышеуказанных «Принципов хозяйственной деятельности КТК» Компанией или её работниками, или Посредником или его работниками.</w:t>
            </w:r>
          </w:p>
        </w:tc>
        <w:tc>
          <w:tcPr>
            <w:tcW w:w="4706" w:type="dxa"/>
            <w:tcBorders>
              <w:top w:val="nil"/>
              <w:left w:val="nil"/>
              <w:bottom w:val="nil"/>
              <w:right w:val="nil"/>
            </w:tcBorders>
          </w:tcPr>
          <w:p w14:paraId="537A34D7" w14:textId="3570F06D" w:rsidR="00D82A9A" w:rsidRPr="00D82A9A" w:rsidRDefault="00D82A9A" w:rsidP="009C3DB4">
            <w:pPr>
              <w:pStyle w:val="a6"/>
              <w:spacing w:after="120"/>
              <w:jc w:val="both"/>
              <w:rPr>
                <w:rFonts w:asciiTheme="minorHAnsi" w:hAnsiTheme="minorHAnsi" w:cstheme="minorHAnsi"/>
              </w:rPr>
            </w:pPr>
            <w:r w:rsidRPr="00D82A9A">
              <w:rPr>
                <w:rFonts w:asciiTheme="minorHAnsi" w:hAnsiTheme="minorHAnsi" w:cstheme="minorHAnsi"/>
              </w:rPr>
              <w:t>Intermediary acknowledges that it has received a copy of the CPC Business Principles and a copy of the CPC Code of Business Conduct. Intermediary shall adhere to the principles contained in the CPC Business Principles and the CPC Code of Business Conduct in all its dealings with, for or on behalf of Company and shall notify Company immediately of any violation of the above CPC Business Principles by Company or its employees or by Intermediary or its employees.</w:t>
            </w:r>
          </w:p>
        </w:tc>
      </w:tr>
      <w:tr w:rsidR="00D82A9A" w:rsidRPr="00E51762" w14:paraId="6AF2CE2A" w14:textId="77777777" w:rsidTr="003E2027">
        <w:trPr>
          <w:jc w:val="center"/>
        </w:trPr>
        <w:tc>
          <w:tcPr>
            <w:tcW w:w="4933" w:type="dxa"/>
            <w:tcBorders>
              <w:top w:val="nil"/>
              <w:left w:val="nil"/>
              <w:bottom w:val="nil"/>
              <w:right w:val="nil"/>
            </w:tcBorders>
          </w:tcPr>
          <w:p w14:paraId="42FF2743" w14:textId="2D39046C" w:rsidR="00D82A9A" w:rsidRPr="00D82A9A" w:rsidRDefault="00D82A9A" w:rsidP="009C3DB4">
            <w:pPr>
              <w:pStyle w:val="a6"/>
              <w:spacing w:after="120"/>
              <w:jc w:val="both"/>
              <w:rPr>
                <w:rFonts w:asciiTheme="minorHAnsi" w:hAnsiTheme="minorHAnsi" w:cstheme="minorHAnsi"/>
                <w:lang w:val="ru-RU"/>
              </w:rPr>
            </w:pPr>
            <w:r w:rsidRPr="00D82A9A">
              <w:rPr>
                <w:rFonts w:asciiTheme="minorHAnsi" w:hAnsiTheme="minorHAnsi" w:cstheme="minorHAnsi"/>
                <w:lang w:val="ru-RU"/>
              </w:rPr>
              <w:t xml:space="preserve">В случае если Посредник оказывает услуги с нарушением условий настоящего Приложения к Договору, Посредник обязан незамедлительно по </w:t>
            </w:r>
            <w:r w:rsidRPr="00D82A9A">
              <w:rPr>
                <w:rFonts w:asciiTheme="minorHAnsi" w:hAnsiTheme="minorHAnsi" w:cstheme="minorHAnsi"/>
                <w:lang w:val="ru-RU"/>
              </w:rPr>
              <w:lastRenderedPageBreak/>
              <w:t>требованию Компании и за собственный счет устранить такое нарушение условий Договора.</w:t>
            </w:r>
          </w:p>
        </w:tc>
        <w:tc>
          <w:tcPr>
            <w:tcW w:w="4706" w:type="dxa"/>
            <w:tcBorders>
              <w:top w:val="nil"/>
              <w:left w:val="nil"/>
              <w:bottom w:val="nil"/>
              <w:right w:val="nil"/>
            </w:tcBorders>
          </w:tcPr>
          <w:p w14:paraId="51920C68" w14:textId="053A132E" w:rsidR="00D82A9A" w:rsidRPr="00D82A9A" w:rsidRDefault="00D82A9A" w:rsidP="009C3DB4">
            <w:pPr>
              <w:pStyle w:val="a6"/>
              <w:spacing w:after="120"/>
              <w:jc w:val="both"/>
              <w:rPr>
                <w:rFonts w:asciiTheme="minorHAnsi" w:hAnsiTheme="minorHAnsi" w:cstheme="minorHAnsi"/>
              </w:rPr>
            </w:pPr>
            <w:r w:rsidRPr="00D82A9A">
              <w:rPr>
                <w:rFonts w:asciiTheme="minorHAnsi" w:hAnsiTheme="minorHAnsi" w:cstheme="minorHAnsi"/>
              </w:rPr>
              <w:lastRenderedPageBreak/>
              <w:t xml:space="preserve">In the event Intermediary provides its services in violation hereof, Intermediary shall immediately upon </w:t>
            </w:r>
            <w:r w:rsidRPr="00D82A9A">
              <w:rPr>
                <w:rFonts w:asciiTheme="minorHAnsi" w:hAnsiTheme="minorHAnsi" w:cstheme="minorHAnsi"/>
              </w:rPr>
              <w:lastRenderedPageBreak/>
              <w:t>Company’s request and at its own expense eliminate such violation hereof.</w:t>
            </w:r>
          </w:p>
        </w:tc>
      </w:tr>
      <w:tr w:rsidR="00D82A9A" w:rsidRPr="00E51762" w14:paraId="1C8C7677" w14:textId="77777777" w:rsidTr="003E2027">
        <w:trPr>
          <w:jc w:val="center"/>
        </w:trPr>
        <w:tc>
          <w:tcPr>
            <w:tcW w:w="4933" w:type="dxa"/>
            <w:tcBorders>
              <w:top w:val="nil"/>
              <w:left w:val="nil"/>
              <w:bottom w:val="nil"/>
              <w:right w:val="nil"/>
            </w:tcBorders>
          </w:tcPr>
          <w:p w14:paraId="182908F7" w14:textId="1A9B65C5" w:rsidR="00D82A9A" w:rsidRPr="00D82A9A" w:rsidRDefault="00D82A9A" w:rsidP="009C3DB4">
            <w:pPr>
              <w:pStyle w:val="a6"/>
              <w:spacing w:after="120"/>
              <w:jc w:val="both"/>
              <w:rPr>
                <w:rFonts w:asciiTheme="minorHAnsi" w:hAnsiTheme="minorHAnsi" w:cstheme="minorHAnsi"/>
                <w:lang w:val="ru-RU"/>
              </w:rPr>
            </w:pPr>
            <w:r w:rsidRPr="00D82A9A">
              <w:rPr>
                <w:rFonts w:asciiTheme="minorHAnsi" w:hAnsiTheme="minorHAnsi" w:cstheme="minorHAnsi"/>
                <w:lang w:val="ru-RU"/>
              </w:rPr>
              <w:lastRenderedPageBreak/>
              <w:t>Невыполнение обязательств, указанных в настоящей Статье, считается нарушением существенных условий настоящего Договора.</w:t>
            </w:r>
          </w:p>
        </w:tc>
        <w:tc>
          <w:tcPr>
            <w:tcW w:w="4706" w:type="dxa"/>
            <w:tcBorders>
              <w:top w:val="nil"/>
              <w:left w:val="nil"/>
              <w:bottom w:val="nil"/>
              <w:right w:val="nil"/>
            </w:tcBorders>
          </w:tcPr>
          <w:p w14:paraId="7949BAB4" w14:textId="7AE61206" w:rsidR="00D82A9A" w:rsidRPr="00D82A9A" w:rsidRDefault="00D82A9A" w:rsidP="009C3DB4">
            <w:pPr>
              <w:pStyle w:val="a6"/>
              <w:spacing w:after="120"/>
              <w:jc w:val="both"/>
              <w:rPr>
                <w:rFonts w:asciiTheme="minorHAnsi" w:hAnsiTheme="minorHAnsi" w:cstheme="minorHAnsi"/>
              </w:rPr>
            </w:pPr>
            <w:r w:rsidRPr="00D82A9A">
              <w:rPr>
                <w:rFonts w:asciiTheme="minorHAnsi" w:hAnsiTheme="minorHAnsi" w:cstheme="minorHAnsi"/>
              </w:rPr>
              <w:t xml:space="preserve">Failure to fulfill the obligations stipulated in this Article </w:t>
            </w:r>
            <w:proofErr w:type="gramStart"/>
            <w:r w:rsidRPr="00D82A9A">
              <w:rPr>
                <w:rFonts w:asciiTheme="minorHAnsi" w:hAnsiTheme="minorHAnsi" w:cstheme="minorHAnsi"/>
              </w:rPr>
              <w:t>shall be deemed</w:t>
            </w:r>
            <w:proofErr w:type="gramEnd"/>
            <w:r w:rsidRPr="00D82A9A">
              <w:rPr>
                <w:rFonts w:asciiTheme="minorHAnsi" w:hAnsiTheme="minorHAnsi" w:cstheme="minorHAnsi"/>
              </w:rPr>
              <w:t xml:space="preserve"> violation of essential cond</w:t>
            </w:r>
            <w:r w:rsidR="00B41194">
              <w:rPr>
                <w:rFonts w:asciiTheme="minorHAnsi" w:hAnsiTheme="minorHAnsi" w:cstheme="minorHAnsi"/>
              </w:rPr>
              <w:t>itions of the Agreement</w:t>
            </w:r>
            <w:r w:rsidRPr="00D82A9A">
              <w:rPr>
                <w:rFonts w:asciiTheme="minorHAnsi" w:hAnsiTheme="minorHAnsi" w:cstheme="minorHAnsi"/>
              </w:rPr>
              <w:t>.</w:t>
            </w:r>
          </w:p>
        </w:tc>
      </w:tr>
      <w:tr w:rsidR="00D82A9A" w:rsidRPr="00D82A9A" w14:paraId="6724B0FB" w14:textId="77777777" w:rsidTr="003E2027">
        <w:trPr>
          <w:jc w:val="center"/>
        </w:trPr>
        <w:tc>
          <w:tcPr>
            <w:tcW w:w="4933" w:type="dxa"/>
            <w:tcBorders>
              <w:top w:val="nil"/>
              <w:left w:val="nil"/>
              <w:bottom w:val="nil"/>
              <w:right w:val="nil"/>
            </w:tcBorders>
          </w:tcPr>
          <w:p w14:paraId="21D8DD17" w14:textId="32C23110" w:rsidR="00D82A9A" w:rsidRPr="002723ED" w:rsidRDefault="00D82A9A" w:rsidP="002723ED">
            <w:pPr>
              <w:pStyle w:val="af3"/>
              <w:numPr>
                <w:ilvl w:val="0"/>
                <w:numId w:val="4"/>
              </w:numPr>
              <w:spacing w:after="120" w:line="240" w:lineRule="auto"/>
              <w:ind w:left="0" w:firstLine="0"/>
              <w:contextualSpacing w:val="0"/>
              <w:jc w:val="both"/>
              <w:rPr>
                <w:b/>
                <w:sz w:val="20"/>
              </w:rPr>
            </w:pPr>
            <w:r w:rsidRPr="002723ED">
              <w:rPr>
                <w:b/>
                <w:sz w:val="20"/>
              </w:rPr>
              <w:t>ПЕРЕДАЧА ПРАВ</w:t>
            </w:r>
          </w:p>
        </w:tc>
        <w:tc>
          <w:tcPr>
            <w:tcW w:w="4706" w:type="dxa"/>
            <w:tcBorders>
              <w:top w:val="nil"/>
              <w:left w:val="nil"/>
              <w:bottom w:val="nil"/>
              <w:right w:val="nil"/>
            </w:tcBorders>
          </w:tcPr>
          <w:p w14:paraId="17A67008" w14:textId="26BA9F42" w:rsidR="00D82A9A" w:rsidRPr="002723ED" w:rsidRDefault="00D82A9A" w:rsidP="002723ED">
            <w:pPr>
              <w:pStyle w:val="af3"/>
              <w:numPr>
                <w:ilvl w:val="0"/>
                <w:numId w:val="5"/>
              </w:numPr>
              <w:spacing w:after="120" w:line="240" w:lineRule="auto"/>
              <w:ind w:left="0" w:firstLine="0"/>
              <w:contextualSpacing w:val="0"/>
              <w:jc w:val="both"/>
              <w:rPr>
                <w:b/>
                <w:sz w:val="20"/>
                <w:lang w:val="en-US"/>
              </w:rPr>
            </w:pPr>
            <w:r w:rsidRPr="002723ED">
              <w:rPr>
                <w:b/>
                <w:sz w:val="20"/>
                <w:lang w:val="en-US"/>
              </w:rPr>
              <w:t>ASSIGNMENT</w:t>
            </w:r>
          </w:p>
        </w:tc>
      </w:tr>
      <w:tr w:rsidR="00D82A9A" w:rsidRPr="00E51762" w14:paraId="54C534F9" w14:textId="77777777" w:rsidTr="003E2027">
        <w:trPr>
          <w:jc w:val="center"/>
        </w:trPr>
        <w:tc>
          <w:tcPr>
            <w:tcW w:w="4933" w:type="dxa"/>
            <w:tcBorders>
              <w:top w:val="nil"/>
              <w:left w:val="nil"/>
              <w:bottom w:val="nil"/>
              <w:right w:val="nil"/>
            </w:tcBorders>
          </w:tcPr>
          <w:p w14:paraId="5322E704" w14:textId="46B540EA" w:rsidR="00D82A9A" w:rsidRPr="002723ED" w:rsidRDefault="002723ED" w:rsidP="009C3DB4">
            <w:pPr>
              <w:pStyle w:val="a6"/>
              <w:spacing w:after="120"/>
              <w:jc w:val="both"/>
              <w:rPr>
                <w:rFonts w:asciiTheme="minorHAnsi" w:hAnsiTheme="minorHAnsi" w:cstheme="minorHAnsi"/>
                <w:lang w:val="ru-RU"/>
              </w:rPr>
            </w:pPr>
            <w:r w:rsidRPr="002723ED">
              <w:rPr>
                <w:rFonts w:asciiTheme="minorHAnsi" w:hAnsiTheme="minorHAnsi" w:cstheme="minorHAnsi"/>
                <w:lang w:val="ru-RU"/>
              </w:rPr>
              <w:t>Посредник не вправе передавать или передоверять третьим лицам, или привлекать третьих лиц для исполнения любой части своих прав и обязанностей, установленным в настоящем Договоре, без предварительного письменного согласия со стороны Компании.  При этом Компания оставляет за собой право предоставлять или не предоставлять такое согласие по собственному усмотрению.</w:t>
            </w:r>
          </w:p>
        </w:tc>
        <w:tc>
          <w:tcPr>
            <w:tcW w:w="4706" w:type="dxa"/>
            <w:tcBorders>
              <w:top w:val="nil"/>
              <w:left w:val="nil"/>
              <w:bottom w:val="nil"/>
              <w:right w:val="nil"/>
            </w:tcBorders>
          </w:tcPr>
          <w:p w14:paraId="7D0570CC" w14:textId="297B601D" w:rsidR="00D82A9A" w:rsidRPr="002723ED" w:rsidRDefault="00E24C8D" w:rsidP="009C3DB4">
            <w:pPr>
              <w:pStyle w:val="a6"/>
              <w:spacing w:after="120"/>
              <w:jc w:val="both"/>
              <w:rPr>
                <w:rFonts w:asciiTheme="minorHAnsi" w:hAnsiTheme="minorHAnsi" w:cstheme="minorHAnsi"/>
              </w:rPr>
            </w:pPr>
            <w:r>
              <w:rPr>
                <w:rFonts w:asciiTheme="minorHAnsi" w:hAnsiTheme="minorHAnsi" w:cstheme="minorHAnsi"/>
              </w:rPr>
              <w:t>Intermediary shall</w:t>
            </w:r>
            <w:r w:rsidR="002723ED" w:rsidRPr="002723ED">
              <w:rPr>
                <w:rFonts w:asciiTheme="minorHAnsi" w:hAnsiTheme="minorHAnsi" w:cstheme="minorHAnsi"/>
              </w:rPr>
              <w:t xml:space="preserve"> not assign, delegate or subcontract any portion of its rights and obligations under the Agreement to any third party without the prior written consent of Company, with Company retaining the right to give or not to give such consent at its sole discretion.</w:t>
            </w:r>
          </w:p>
        </w:tc>
      </w:tr>
      <w:tr w:rsidR="00D82A9A" w:rsidRPr="002723ED" w14:paraId="376F8C43" w14:textId="77777777" w:rsidTr="003E2027">
        <w:trPr>
          <w:jc w:val="center"/>
        </w:trPr>
        <w:tc>
          <w:tcPr>
            <w:tcW w:w="4933" w:type="dxa"/>
            <w:tcBorders>
              <w:top w:val="nil"/>
              <w:left w:val="nil"/>
              <w:bottom w:val="nil"/>
              <w:right w:val="nil"/>
            </w:tcBorders>
          </w:tcPr>
          <w:p w14:paraId="78DBB38F" w14:textId="7FFF6B64" w:rsidR="00D82A9A" w:rsidRPr="002723ED" w:rsidRDefault="002723ED" w:rsidP="002723ED">
            <w:pPr>
              <w:pStyle w:val="af3"/>
              <w:numPr>
                <w:ilvl w:val="0"/>
                <w:numId w:val="4"/>
              </w:numPr>
              <w:spacing w:after="120" w:line="240" w:lineRule="auto"/>
              <w:ind w:left="0" w:firstLine="0"/>
              <w:contextualSpacing w:val="0"/>
              <w:jc w:val="both"/>
              <w:rPr>
                <w:b/>
                <w:sz w:val="20"/>
              </w:rPr>
            </w:pPr>
            <w:r w:rsidRPr="002723ED">
              <w:rPr>
                <w:b/>
                <w:sz w:val="20"/>
              </w:rPr>
              <w:t>РАСТОРЖЕНИЕ ДОГОВОРА</w:t>
            </w:r>
          </w:p>
        </w:tc>
        <w:tc>
          <w:tcPr>
            <w:tcW w:w="4706" w:type="dxa"/>
            <w:tcBorders>
              <w:top w:val="nil"/>
              <w:left w:val="nil"/>
              <w:bottom w:val="nil"/>
              <w:right w:val="nil"/>
            </w:tcBorders>
          </w:tcPr>
          <w:p w14:paraId="1F847454" w14:textId="2695F2F0" w:rsidR="00D82A9A" w:rsidRPr="002723ED" w:rsidRDefault="002723ED" w:rsidP="002723ED">
            <w:pPr>
              <w:pStyle w:val="af3"/>
              <w:numPr>
                <w:ilvl w:val="0"/>
                <w:numId w:val="5"/>
              </w:numPr>
              <w:spacing w:after="120" w:line="240" w:lineRule="auto"/>
              <w:ind w:left="0" w:firstLine="0"/>
              <w:contextualSpacing w:val="0"/>
              <w:jc w:val="both"/>
              <w:rPr>
                <w:b/>
                <w:sz w:val="20"/>
                <w:lang w:val="en-US"/>
              </w:rPr>
            </w:pPr>
            <w:r w:rsidRPr="002723ED">
              <w:rPr>
                <w:b/>
                <w:sz w:val="20"/>
                <w:lang w:val="en-US"/>
              </w:rPr>
              <w:t>TERMINATION</w:t>
            </w:r>
          </w:p>
        </w:tc>
      </w:tr>
      <w:tr w:rsidR="00D82A9A" w:rsidRPr="00E51762" w14:paraId="18516BB1" w14:textId="77777777" w:rsidTr="003E2027">
        <w:trPr>
          <w:jc w:val="center"/>
        </w:trPr>
        <w:tc>
          <w:tcPr>
            <w:tcW w:w="4933" w:type="dxa"/>
            <w:tcBorders>
              <w:top w:val="nil"/>
              <w:left w:val="nil"/>
              <w:bottom w:val="nil"/>
              <w:right w:val="nil"/>
            </w:tcBorders>
          </w:tcPr>
          <w:p w14:paraId="5D0C809A" w14:textId="191CABD0" w:rsidR="00D82A9A" w:rsidRPr="002723ED" w:rsidRDefault="002723ED" w:rsidP="009C3DB4">
            <w:pPr>
              <w:pStyle w:val="a6"/>
              <w:spacing w:after="120"/>
              <w:jc w:val="both"/>
              <w:rPr>
                <w:rFonts w:asciiTheme="minorHAnsi" w:hAnsiTheme="minorHAnsi" w:cstheme="minorHAnsi"/>
                <w:lang w:val="ru-RU"/>
              </w:rPr>
            </w:pPr>
            <w:r w:rsidRPr="002723ED">
              <w:rPr>
                <w:rFonts w:asciiTheme="minorHAnsi" w:hAnsiTheme="minorHAnsi" w:cstheme="minorHAnsi"/>
                <w:lang w:val="ru-RU"/>
              </w:rPr>
              <w:t xml:space="preserve">Без ущерба для иных других положений настоящего Договора срок действия настоящего Договора и все права и обязанности </w:t>
            </w:r>
            <w:r w:rsidRPr="002723ED">
              <w:rPr>
                <w:rFonts w:asciiTheme="minorHAnsi" w:hAnsiTheme="minorHAnsi" w:cstheme="minorHAnsi"/>
              </w:rPr>
              <w:t>C</w:t>
            </w:r>
            <w:proofErr w:type="spellStart"/>
            <w:r w:rsidRPr="002723ED">
              <w:rPr>
                <w:rFonts w:asciiTheme="minorHAnsi" w:hAnsiTheme="minorHAnsi" w:cstheme="minorHAnsi"/>
                <w:lang w:val="ru-RU"/>
              </w:rPr>
              <w:t>торон</w:t>
            </w:r>
            <w:proofErr w:type="spellEnd"/>
            <w:r w:rsidRPr="002723ED">
              <w:rPr>
                <w:rFonts w:asciiTheme="minorHAnsi" w:hAnsiTheme="minorHAnsi" w:cstheme="minorHAnsi"/>
                <w:lang w:val="ru-RU"/>
              </w:rPr>
              <w:t xml:space="preserve"> по настоящему Договору прекращают свое действие в случае, если одна из Сторон допустила существенное нарушение статьи 2 «Ведение дел» или статьи 6 «Соблюдение законодательства по борьбе с коррупцией» настоящего Приложения.</w:t>
            </w:r>
          </w:p>
        </w:tc>
        <w:tc>
          <w:tcPr>
            <w:tcW w:w="4706" w:type="dxa"/>
            <w:tcBorders>
              <w:top w:val="nil"/>
              <w:left w:val="nil"/>
              <w:bottom w:val="nil"/>
              <w:right w:val="nil"/>
            </w:tcBorders>
          </w:tcPr>
          <w:p w14:paraId="43AE7F2B" w14:textId="3A5A5F13" w:rsidR="00D82A9A" w:rsidRPr="002723ED" w:rsidRDefault="002723ED" w:rsidP="009C3DB4">
            <w:pPr>
              <w:pStyle w:val="a6"/>
              <w:spacing w:after="120"/>
              <w:jc w:val="both"/>
              <w:rPr>
                <w:rFonts w:asciiTheme="minorHAnsi" w:hAnsiTheme="minorHAnsi" w:cstheme="minorHAnsi"/>
              </w:rPr>
            </w:pPr>
            <w:r w:rsidRPr="002723ED">
              <w:rPr>
                <w:rFonts w:asciiTheme="minorHAnsi" w:hAnsiTheme="minorHAnsi" w:cstheme="minorHAnsi"/>
              </w:rPr>
              <w:t>Without prejudice to any other provisions of the Agreement, the validity period of the Agreement and all</w:t>
            </w:r>
            <w:r w:rsidR="00E24C8D">
              <w:rPr>
                <w:rFonts w:asciiTheme="minorHAnsi" w:hAnsiTheme="minorHAnsi" w:cstheme="minorHAnsi"/>
              </w:rPr>
              <w:t xml:space="preserve"> rights and obligations of the P</w:t>
            </w:r>
            <w:r w:rsidRPr="002723ED">
              <w:rPr>
                <w:rFonts w:asciiTheme="minorHAnsi" w:hAnsiTheme="minorHAnsi" w:cstheme="minorHAnsi"/>
              </w:rPr>
              <w:t>arties to the Agreement shall</w:t>
            </w:r>
            <w:r w:rsidR="00E24C8D">
              <w:rPr>
                <w:rFonts w:asciiTheme="minorHAnsi" w:hAnsiTheme="minorHAnsi" w:cstheme="minorHAnsi"/>
              </w:rPr>
              <w:t xml:space="preserve"> terminate if either P</w:t>
            </w:r>
            <w:r w:rsidRPr="002723ED">
              <w:rPr>
                <w:rFonts w:asciiTheme="minorHAnsi" w:hAnsiTheme="minorHAnsi" w:cstheme="minorHAnsi"/>
              </w:rPr>
              <w:t>arty has materially breached Article 2, Conduct of Business, or Article 6, Compliance with Anti-Bribery Legislation, hereof.</w:t>
            </w:r>
          </w:p>
        </w:tc>
      </w:tr>
      <w:tr w:rsidR="00D82A9A" w:rsidRPr="002723ED" w14:paraId="6E1DE8E9" w14:textId="77777777" w:rsidTr="003E2027">
        <w:trPr>
          <w:jc w:val="center"/>
        </w:trPr>
        <w:tc>
          <w:tcPr>
            <w:tcW w:w="4933" w:type="dxa"/>
            <w:tcBorders>
              <w:top w:val="nil"/>
              <w:left w:val="nil"/>
              <w:bottom w:val="nil"/>
              <w:right w:val="nil"/>
            </w:tcBorders>
          </w:tcPr>
          <w:p w14:paraId="6D26B9A7" w14:textId="55F4F529" w:rsidR="00D82A9A" w:rsidRPr="002723ED" w:rsidRDefault="002723ED" w:rsidP="002723ED">
            <w:pPr>
              <w:pStyle w:val="af3"/>
              <w:numPr>
                <w:ilvl w:val="0"/>
                <w:numId w:val="4"/>
              </w:numPr>
              <w:spacing w:after="120" w:line="240" w:lineRule="auto"/>
              <w:ind w:left="0" w:firstLine="0"/>
              <w:contextualSpacing w:val="0"/>
              <w:jc w:val="both"/>
              <w:rPr>
                <w:b/>
                <w:sz w:val="20"/>
              </w:rPr>
            </w:pPr>
            <w:r w:rsidRPr="002723ED">
              <w:rPr>
                <w:b/>
                <w:sz w:val="20"/>
              </w:rPr>
              <w:t>АУДИТ</w:t>
            </w:r>
          </w:p>
        </w:tc>
        <w:tc>
          <w:tcPr>
            <w:tcW w:w="4706" w:type="dxa"/>
            <w:tcBorders>
              <w:top w:val="nil"/>
              <w:left w:val="nil"/>
              <w:bottom w:val="nil"/>
              <w:right w:val="nil"/>
            </w:tcBorders>
          </w:tcPr>
          <w:p w14:paraId="01AD3D86" w14:textId="0A609350" w:rsidR="00D82A9A" w:rsidRPr="002723ED" w:rsidRDefault="002723ED" w:rsidP="002723ED">
            <w:pPr>
              <w:pStyle w:val="af3"/>
              <w:numPr>
                <w:ilvl w:val="0"/>
                <w:numId w:val="5"/>
              </w:numPr>
              <w:spacing w:after="120" w:line="240" w:lineRule="auto"/>
              <w:ind w:left="0" w:firstLine="0"/>
              <w:contextualSpacing w:val="0"/>
              <w:jc w:val="both"/>
              <w:rPr>
                <w:b/>
                <w:sz w:val="20"/>
                <w:lang w:val="en-US"/>
              </w:rPr>
            </w:pPr>
            <w:r w:rsidRPr="002723ED">
              <w:rPr>
                <w:b/>
                <w:sz w:val="20"/>
                <w:lang w:val="en-US"/>
              </w:rPr>
              <w:t>AUDIT</w:t>
            </w:r>
          </w:p>
        </w:tc>
      </w:tr>
      <w:tr w:rsidR="00D82A9A" w:rsidRPr="00E51762" w14:paraId="690726BB" w14:textId="77777777" w:rsidTr="003E2027">
        <w:trPr>
          <w:jc w:val="center"/>
        </w:trPr>
        <w:tc>
          <w:tcPr>
            <w:tcW w:w="4933" w:type="dxa"/>
            <w:tcBorders>
              <w:top w:val="nil"/>
              <w:left w:val="nil"/>
              <w:bottom w:val="nil"/>
              <w:right w:val="nil"/>
            </w:tcBorders>
          </w:tcPr>
          <w:p w14:paraId="67615CAC" w14:textId="6D9FF751" w:rsidR="00D82A9A" w:rsidRPr="002723ED" w:rsidRDefault="002723ED" w:rsidP="009C3DB4">
            <w:pPr>
              <w:pStyle w:val="a6"/>
              <w:spacing w:after="120"/>
              <w:jc w:val="both"/>
              <w:rPr>
                <w:rFonts w:asciiTheme="minorHAnsi" w:hAnsiTheme="minorHAnsi" w:cstheme="minorHAnsi"/>
                <w:lang w:val="ru-RU"/>
              </w:rPr>
            </w:pPr>
            <w:r w:rsidRPr="002723ED">
              <w:rPr>
                <w:rFonts w:asciiTheme="minorHAnsi" w:hAnsiTheme="minorHAnsi" w:cstheme="minorHAnsi"/>
                <w:lang w:val="ru-RU"/>
              </w:rPr>
              <w:t xml:space="preserve">Компания оставляет за собой право проводить аудит всей информации, данных, тарифов, цен и расходов, указанных в настоящем Договоре или связанных с ним. Посредник обязуется хранить всю информацию и записи, связанные с настоящим Договором, на материальных или электронных </w:t>
            </w:r>
            <w:proofErr w:type="gramStart"/>
            <w:r w:rsidRPr="002723ED">
              <w:rPr>
                <w:rFonts w:asciiTheme="minorHAnsi" w:hAnsiTheme="minorHAnsi" w:cstheme="minorHAnsi"/>
                <w:lang w:val="ru-RU"/>
              </w:rPr>
              <w:t>носителях</w:t>
            </w:r>
            <w:proofErr w:type="gramEnd"/>
            <w:r w:rsidRPr="002723ED">
              <w:rPr>
                <w:rFonts w:asciiTheme="minorHAnsi" w:hAnsiTheme="minorHAnsi" w:cstheme="minorHAnsi"/>
                <w:lang w:val="ru-RU"/>
              </w:rPr>
              <w:t xml:space="preserve"> или на микропленке в течение двух (2) лет после истечения срока действия Договора. Компания оставляет за собой право, при условии соблюдения применимого законодательства, воспроизводить и сохранять копии любых вышеуказанных записей.</w:t>
            </w:r>
          </w:p>
        </w:tc>
        <w:tc>
          <w:tcPr>
            <w:tcW w:w="4706" w:type="dxa"/>
            <w:tcBorders>
              <w:top w:val="nil"/>
              <w:left w:val="nil"/>
              <w:bottom w:val="nil"/>
              <w:right w:val="nil"/>
            </w:tcBorders>
          </w:tcPr>
          <w:p w14:paraId="1D2D2C3F" w14:textId="09F148FB" w:rsidR="00D82A9A" w:rsidRPr="002723ED" w:rsidRDefault="002723ED" w:rsidP="009C3DB4">
            <w:pPr>
              <w:pStyle w:val="a6"/>
              <w:spacing w:after="120"/>
              <w:jc w:val="both"/>
              <w:rPr>
                <w:rFonts w:asciiTheme="minorHAnsi" w:hAnsiTheme="minorHAnsi" w:cstheme="minorHAnsi"/>
              </w:rPr>
            </w:pPr>
            <w:r w:rsidRPr="002723ED">
              <w:rPr>
                <w:rFonts w:asciiTheme="minorHAnsi" w:hAnsiTheme="minorHAnsi" w:cstheme="minorHAnsi"/>
              </w:rPr>
              <w:t xml:space="preserve">Company shall have the right to audit all information, data, rates, prices and expenses specified in or related to the Agreement. Intermediary shall maintain, </w:t>
            </w:r>
            <w:proofErr w:type="gramStart"/>
            <w:r w:rsidRPr="002723ED">
              <w:rPr>
                <w:rFonts w:asciiTheme="minorHAnsi" w:hAnsiTheme="minorHAnsi" w:cstheme="minorHAnsi"/>
              </w:rPr>
              <w:t>either physically,</w:t>
            </w:r>
            <w:proofErr w:type="gramEnd"/>
            <w:r w:rsidRPr="002723ED">
              <w:rPr>
                <w:rFonts w:asciiTheme="minorHAnsi" w:hAnsiTheme="minorHAnsi" w:cstheme="minorHAnsi"/>
              </w:rPr>
              <w:t xml:space="preserve"> by electronic media or on microfilm, all relevant information and records related to the Agreement for a period of two (2) years after the Agreement’s expiry date. Company shall retain the right, subject to applicable law, to reproduce and retain copies of any of the </w:t>
            </w:r>
            <w:proofErr w:type="gramStart"/>
            <w:r w:rsidRPr="002723ED">
              <w:rPr>
                <w:rFonts w:asciiTheme="minorHAnsi" w:hAnsiTheme="minorHAnsi" w:cstheme="minorHAnsi"/>
              </w:rPr>
              <w:t>aforesaid</w:t>
            </w:r>
            <w:proofErr w:type="gramEnd"/>
            <w:r w:rsidRPr="002723ED">
              <w:rPr>
                <w:rFonts w:asciiTheme="minorHAnsi" w:hAnsiTheme="minorHAnsi" w:cstheme="minorHAnsi"/>
              </w:rPr>
              <w:t xml:space="preserve"> records.</w:t>
            </w:r>
          </w:p>
        </w:tc>
      </w:tr>
      <w:tr w:rsidR="00D82A9A" w:rsidRPr="00E51762" w14:paraId="3625EDC3" w14:textId="77777777" w:rsidTr="003E2027">
        <w:trPr>
          <w:jc w:val="center"/>
        </w:trPr>
        <w:tc>
          <w:tcPr>
            <w:tcW w:w="4933" w:type="dxa"/>
            <w:tcBorders>
              <w:top w:val="nil"/>
              <w:left w:val="nil"/>
              <w:bottom w:val="nil"/>
              <w:right w:val="nil"/>
            </w:tcBorders>
          </w:tcPr>
          <w:p w14:paraId="6A00C55D" w14:textId="1C14AAB9" w:rsidR="00D82A9A" w:rsidRPr="002723ED" w:rsidRDefault="002723ED" w:rsidP="002723ED">
            <w:pPr>
              <w:pStyle w:val="af3"/>
              <w:numPr>
                <w:ilvl w:val="0"/>
                <w:numId w:val="4"/>
              </w:numPr>
              <w:spacing w:after="120" w:line="240" w:lineRule="auto"/>
              <w:ind w:left="0" w:firstLine="0"/>
              <w:contextualSpacing w:val="0"/>
              <w:jc w:val="both"/>
              <w:rPr>
                <w:b/>
                <w:sz w:val="20"/>
              </w:rPr>
            </w:pPr>
            <w:r w:rsidRPr="002723ED">
              <w:rPr>
                <w:b/>
                <w:sz w:val="20"/>
              </w:rPr>
              <w:t>СОБЛЮДЕНИЕ ЗАКОНОДАТЕЛЬСТВА ПО БОРЬБЕ С КОРРУПЦИЕЙ</w:t>
            </w:r>
          </w:p>
        </w:tc>
        <w:tc>
          <w:tcPr>
            <w:tcW w:w="4706" w:type="dxa"/>
            <w:tcBorders>
              <w:top w:val="nil"/>
              <w:left w:val="nil"/>
              <w:bottom w:val="nil"/>
              <w:right w:val="nil"/>
            </w:tcBorders>
          </w:tcPr>
          <w:p w14:paraId="3AA063EA" w14:textId="188BB099" w:rsidR="00D82A9A" w:rsidRPr="002723ED" w:rsidRDefault="002723ED" w:rsidP="002723ED">
            <w:pPr>
              <w:pStyle w:val="af3"/>
              <w:numPr>
                <w:ilvl w:val="0"/>
                <w:numId w:val="5"/>
              </w:numPr>
              <w:spacing w:after="120" w:line="240" w:lineRule="auto"/>
              <w:ind w:left="0" w:firstLine="0"/>
              <w:contextualSpacing w:val="0"/>
              <w:jc w:val="both"/>
              <w:rPr>
                <w:b/>
                <w:sz w:val="20"/>
                <w:lang w:val="en-US"/>
              </w:rPr>
            </w:pPr>
            <w:r w:rsidRPr="002723ED">
              <w:rPr>
                <w:b/>
                <w:sz w:val="20"/>
                <w:lang w:val="en-US"/>
              </w:rPr>
              <w:t>COMPLIANCE WITH ANTI-BRIBERY LEGISLATION</w:t>
            </w:r>
          </w:p>
        </w:tc>
      </w:tr>
      <w:tr w:rsidR="00D82A9A" w:rsidRPr="00E51762" w14:paraId="703652E9" w14:textId="77777777" w:rsidTr="003E2027">
        <w:trPr>
          <w:jc w:val="center"/>
        </w:trPr>
        <w:tc>
          <w:tcPr>
            <w:tcW w:w="4933" w:type="dxa"/>
            <w:tcBorders>
              <w:top w:val="nil"/>
              <w:left w:val="nil"/>
              <w:bottom w:val="nil"/>
              <w:right w:val="nil"/>
            </w:tcBorders>
          </w:tcPr>
          <w:p w14:paraId="7EA21889" w14:textId="4D880386" w:rsidR="00D82A9A" w:rsidRPr="002723ED" w:rsidRDefault="002723ED" w:rsidP="009C3DB4">
            <w:pPr>
              <w:pStyle w:val="a6"/>
              <w:spacing w:after="120"/>
              <w:jc w:val="both"/>
              <w:rPr>
                <w:rFonts w:asciiTheme="minorHAnsi" w:hAnsiTheme="minorHAnsi" w:cstheme="minorHAnsi"/>
                <w:lang w:val="ru-RU"/>
              </w:rPr>
            </w:pPr>
            <w:r w:rsidRPr="002723ED">
              <w:rPr>
                <w:rFonts w:asciiTheme="minorHAnsi" w:hAnsiTheme="minorHAnsi" w:cstheme="minorHAnsi"/>
                <w:lang w:val="ru-RU"/>
              </w:rPr>
              <w:t>Посредник заявляет и гарантирует, что:</w:t>
            </w:r>
          </w:p>
        </w:tc>
        <w:tc>
          <w:tcPr>
            <w:tcW w:w="4706" w:type="dxa"/>
            <w:tcBorders>
              <w:top w:val="nil"/>
              <w:left w:val="nil"/>
              <w:bottom w:val="nil"/>
              <w:right w:val="nil"/>
            </w:tcBorders>
          </w:tcPr>
          <w:p w14:paraId="2B943808" w14:textId="2594A2E6" w:rsidR="00D82A9A" w:rsidRPr="002723ED" w:rsidRDefault="002723ED" w:rsidP="009C3DB4">
            <w:pPr>
              <w:pStyle w:val="a6"/>
              <w:spacing w:after="120"/>
              <w:jc w:val="both"/>
              <w:rPr>
                <w:rFonts w:asciiTheme="minorHAnsi" w:hAnsiTheme="minorHAnsi" w:cstheme="minorHAnsi"/>
              </w:rPr>
            </w:pPr>
            <w:r w:rsidRPr="002723ED">
              <w:rPr>
                <w:rFonts w:asciiTheme="minorHAnsi" w:hAnsiTheme="minorHAnsi" w:cstheme="minorHAnsi"/>
              </w:rPr>
              <w:t>Intermediary represents and warrants that:</w:t>
            </w:r>
          </w:p>
        </w:tc>
      </w:tr>
      <w:tr w:rsidR="00D82A9A" w:rsidRPr="00E51762" w14:paraId="5130D84C" w14:textId="77777777" w:rsidTr="003E2027">
        <w:trPr>
          <w:jc w:val="center"/>
        </w:trPr>
        <w:tc>
          <w:tcPr>
            <w:tcW w:w="4933" w:type="dxa"/>
            <w:tcBorders>
              <w:top w:val="nil"/>
              <w:left w:val="nil"/>
              <w:bottom w:val="nil"/>
              <w:right w:val="nil"/>
            </w:tcBorders>
          </w:tcPr>
          <w:p w14:paraId="72C8660D" w14:textId="09A282A7" w:rsidR="00D82A9A" w:rsidRPr="002723ED" w:rsidRDefault="002723ED" w:rsidP="009C3DB4">
            <w:pPr>
              <w:pStyle w:val="a6"/>
              <w:spacing w:after="120"/>
              <w:jc w:val="both"/>
              <w:rPr>
                <w:rFonts w:asciiTheme="minorHAnsi" w:hAnsiTheme="minorHAnsi" w:cstheme="minorHAnsi"/>
                <w:lang w:val="ru-RU"/>
              </w:rPr>
            </w:pPr>
            <w:r w:rsidRPr="002723ED">
              <w:rPr>
                <w:rFonts w:asciiTheme="minorHAnsi" w:hAnsiTheme="minorHAnsi" w:cstheme="minorHAnsi"/>
                <w:lang w:val="ru-RU"/>
              </w:rPr>
              <w:t>(а) он ознакомлен с требованиями законодательства по борьбе с коррупцией, применимыми к исполнению настоящего Договора, и обязуется соблюдать все такие законы;</w:t>
            </w:r>
          </w:p>
        </w:tc>
        <w:tc>
          <w:tcPr>
            <w:tcW w:w="4706" w:type="dxa"/>
            <w:tcBorders>
              <w:top w:val="nil"/>
              <w:left w:val="nil"/>
              <w:bottom w:val="nil"/>
              <w:right w:val="nil"/>
            </w:tcBorders>
          </w:tcPr>
          <w:p w14:paraId="0CFFECEC" w14:textId="4A225E42" w:rsidR="00D82A9A" w:rsidRPr="002723ED" w:rsidRDefault="002723ED" w:rsidP="009C3DB4">
            <w:pPr>
              <w:pStyle w:val="a6"/>
              <w:spacing w:after="120"/>
              <w:jc w:val="both"/>
              <w:rPr>
                <w:rFonts w:asciiTheme="minorHAnsi" w:hAnsiTheme="minorHAnsi" w:cstheme="minorHAnsi"/>
              </w:rPr>
            </w:pPr>
            <w:r w:rsidRPr="002723ED">
              <w:rPr>
                <w:rFonts w:asciiTheme="minorHAnsi" w:hAnsiTheme="minorHAnsi" w:cstheme="minorHAnsi"/>
              </w:rPr>
              <w:t>(a) it has been made aware of the Anti-Bribery Legislation applicable to the performance of the Agreement and will comply with all such laws;</w:t>
            </w:r>
          </w:p>
        </w:tc>
      </w:tr>
      <w:tr w:rsidR="00D82A9A" w:rsidRPr="00E51762" w14:paraId="50F2309C" w14:textId="77777777" w:rsidTr="003E2027">
        <w:trPr>
          <w:jc w:val="center"/>
        </w:trPr>
        <w:tc>
          <w:tcPr>
            <w:tcW w:w="4933" w:type="dxa"/>
            <w:tcBorders>
              <w:top w:val="nil"/>
              <w:left w:val="nil"/>
              <w:bottom w:val="nil"/>
              <w:right w:val="nil"/>
            </w:tcBorders>
          </w:tcPr>
          <w:p w14:paraId="12365C3F" w14:textId="75283A13" w:rsidR="00D82A9A" w:rsidRPr="002723ED" w:rsidRDefault="002723ED" w:rsidP="009C3DB4">
            <w:pPr>
              <w:pStyle w:val="a6"/>
              <w:spacing w:after="120"/>
              <w:jc w:val="both"/>
              <w:rPr>
                <w:rFonts w:asciiTheme="minorHAnsi" w:hAnsiTheme="minorHAnsi" w:cstheme="minorHAnsi"/>
                <w:lang w:val="ru-RU"/>
              </w:rPr>
            </w:pPr>
            <w:r w:rsidRPr="002723ED">
              <w:rPr>
                <w:rFonts w:asciiTheme="minorHAnsi" w:hAnsiTheme="minorHAnsi" w:cstheme="minorHAnsi"/>
                <w:lang w:val="ru-RU"/>
              </w:rPr>
              <w:t>(б) никакие платежи, полученные Посредником от Компании в соответствии с настоящим Договором, не будут производиться в нарушение любого законодательства по борьбе с коррупцией и не будут использованы для подкупа Государственных служащих с целью:</w:t>
            </w:r>
          </w:p>
        </w:tc>
        <w:tc>
          <w:tcPr>
            <w:tcW w:w="4706" w:type="dxa"/>
            <w:tcBorders>
              <w:top w:val="nil"/>
              <w:left w:val="nil"/>
              <w:bottom w:val="nil"/>
              <w:right w:val="nil"/>
            </w:tcBorders>
          </w:tcPr>
          <w:p w14:paraId="4A7DA365" w14:textId="29391441" w:rsidR="00D82A9A" w:rsidRPr="002723ED" w:rsidRDefault="002723ED" w:rsidP="009C3DB4">
            <w:pPr>
              <w:pStyle w:val="a6"/>
              <w:spacing w:after="120"/>
              <w:jc w:val="both"/>
              <w:rPr>
                <w:rFonts w:asciiTheme="minorHAnsi" w:hAnsiTheme="minorHAnsi" w:cstheme="minorHAnsi"/>
              </w:rPr>
            </w:pPr>
            <w:r w:rsidRPr="002723ED">
              <w:rPr>
                <w:rFonts w:asciiTheme="minorHAnsi" w:hAnsiTheme="minorHAnsi" w:cstheme="minorHAnsi"/>
              </w:rPr>
              <w:t>(b) no payments received by Intermediary from Company under the Agreement will be made in violation of any Anti-Bribery Legislation nor will any such payments be made to bribe any Government Official for the purpose of:</w:t>
            </w:r>
          </w:p>
        </w:tc>
      </w:tr>
      <w:tr w:rsidR="00D82A9A" w:rsidRPr="00E51762" w14:paraId="5626E367" w14:textId="77777777" w:rsidTr="003E2027">
        <w:trPr>
          <w:jc w:val="center"/>
        </w:trPr>
        <w:tc>
          <w:tcPr>
            <w:tcW w:w="4933" w:type="dxa"/>
            <w:tcBorders>
              <w:top w:val="nil"/>
              <w:left w:val="nil"/>
              <w:bottom w:val="nil"/>
              <w:right w:val="nil"/>
            </w:tcBorders>
          </w:tcPr>
          <w:p w14:paraId="5F0EC08F" w14:textId="0EA57AD2" w:rsidR="00D82A9A" w:rsidRPr="002723ED" w:rsidRDefault="002723ED" w:rsidP="009C3DB4">
            <w:pPr>
              <w:pStyle w:val="a6"/>
              <w:spacing w:after="120"/>
              <w:jc w:val="both"/>
              <w:rPr>
                <w:rFonts w:asciiTheme="minorHAnsi" w:hAnsiTheme="minorHAnsi" w:cstheme="minorHAnsi"/>
                <w:lang w:val="ru-RU"/>
              </w:rPr>
            </w:pPr>
            <w:r w:rsidRPr="002723ED">
              <w:rPr>
                <w:rFonts w:asciiTheme="minorHAnsi" w:hAnsiTheme="minorHAnsi" w:cstheme="minorHAnsi"/>
                <w:lang w:val="ru-RU"/>
              </w:rPr>
              <w:t>(i) оказать влияние на действия или решения Государственного служащего при исполнении им служебных обязанностей;</w:t>
            </w:r>
          </w:p>
        </w:tc>
        <w:tc>
          <w:tcPr>
            <w:tcW w:w="4706" w:type="dxa"/>
            <w:tcBorders>
              <w:top w:val="nil"/>
              <w:left w:val="nil"/>
              <w:bottom w:val="nil"/>
              <w:right w:val="nil"/>
            </w:tcBorders>
          </w:tcPr>
          <w:p w14:paraId="53FE198C" w14:textId="32124458" w:rsidR="00D82A9A" w:rsidRPr="002723ED" w:rsidRDefault="002723ED" w:rsidP="009C3DB4">
            <w:pPr>
              <w:pStyle w:val="a6"/>
              <w:spacing w:after="120"/>
              <w:jc w:val="both"/>
              <w:rPr>
                <w:rFonts w:asciiTheme="minorHAnsi" w:hAnsiTheme="minorHAnsi" w:cstheme="minorHAnsi"/>
              </w:rPr>
            </w:pPr>
            <w:r w:rsidRPr="002723ED">
              <w:rPr>
                <w:rFonts w:asciiTheme="minorHAnsi" w:hAnsiTheme="minorHAnsi" w:cstheme="minorHAnsi"/>
              </w:rPr>
              <w:t>(i) influencing an act or decision of such Government Official in an official capacity;</w:t>
            </w:r>
          </w:p>
        </w:tc>
      </w:tr>
      <w:tr w:rsidR="00D82A9A" w:rsidRPr="00E51762" w14:paraId="46FDE0E5" w14:textId="77777777" w:rsidTr="003E2027">
        <w:trPr>
          <w:jc w:val="center"/>
        </w:trPr>
        <w:tc>
          <w:tcPr>
            <w:tcW w:w="4933" w:type="dxa"/>
            <w:tcBorders>
              <w:top w:val="nil"/>
              <w:left w:val="nil"/>
              <w:bottom w:val="nil"/>
              <w:right w:val="nil"/>
            </w:tcBorders>
          </w:tcPr>
          <w:p w14:paraId="0AB70A57" w14:textId="6A0FC93F" w:rsidR="00D82A9A" w:rsidRPr="002723ED" w:rsidRDefault="002723ED" w:rsidP="009C3DB4">
            <w:pPr>
              <w:pStyle w:val="a6"/>
              <w:spacing w:after="120"/>
              <w:jc w:val="both"/>
              <w:rPr>
                <w:rFonts w:asciiTheme="minorHAnsi" w:hAnsiTheme="minorHAnsi" w:cstheme="minorHAnsi"/>
                <w:lang w:val="ru-RU"/>
              </w:rPr>
            </w:pPr>
            <w:r w:rsidRPr="002723ED">
              <w:rPr>
                <w:rFonts w:asciiTheme="minorHAnsi" w:hAnsiTheme="minorHAnsi" w:cstheme="minorHAnsi"/>
                <w:lang w:val="ru-RU"/>
              </w:rPr>
              <w:t>(</w:t>
            </w:r>
            <w:proofErr w:type="spellStart"/>
            <w:r w:rsidRPr="002723ED">
              <w:rPr>
                <w:rFonts w:asciiTheme="minorHAnsi" w:hAnsiTheme="minorHAnsi" w:cstheme="minorHAnsi"/>
                <w:lang w:val="ru-RU"/>
              </w:rPr>
              <w:t>ii</w:t>
            </w:r>
            <w:proofErr w:type="spellEnd"/>
            <w:r w:rsidRPr="002723ED">
              <w:rPr>
                <w:rFonts w:asciiTheme="minorHAnsi" w:hAnsiTheme="minorHAnsi" w:cstheme="minorHAnsi"/>
                <w:lang w:val="ru-RU"/>
              </w:rPr>
              <w:t>) склонить Государственного служащего к использованию служебного или иного положения в любом государственном органе или организации; или</w:t>
            </w:r>
          </w:p>
        </w:tc>
        <w:tc>
          <w:tcPr>
            <w:tcW w:w="4706" w:type="dxa"/>
            <w:tcBorders>
              <w:top w:val="nil"/>
              <w:left w:val="nil"/>
              <w:bottom w:val="nil"/>
              <w:right w:val="nil"/>
            </w:tcBorders>
          </w:tcPr>
          <w:p w14:paraId="2B145B43" w14:textId="28362FC8" w:rsidR="00D82A9A" w:rsidRPr="002723ED" w:rsidRDefault="002723ED" w:rsidP="009C3DB4">
            <w:pPr>
              <w:pStyle w:val="a6"/>
              <w:spacing w:after="120"/>
              <w:jc w:val="both"/>
              <w:rPr>
                <w:rFonts w:asciiTheme="minorHAnsi" w:hAnsiTheme="minorHAnsi" w:cstheme="minorHAnsi"/>
              </w:rPr>
            </w:pPr>
            <w:r w:rsidRPr="002723ED">
              <w:rPr>
                <w:rFonts w:asciiTheme="minorHAnsi" w:hAnsiTheme="minorHAnsi" w:cstheme="minorHAnsi"/>
              </w:rPr>
              <w:t>(ii) inducing the Government Official to abuse office or other influence with any governmental agency or instrumentality; or</w:t>
            </w:r>
          </w:p>
        </w:tc>
      </w:tr>
      <w:tr w:rsidR="00D82A9A" w:rsidRPr="00E51762" w14:paraId="49C971CB" w14:textId="77777777" w:rsidTr="003E2027">
        <w:trPr>
          <w:jc w:val="center"/>
        </w:trPr>
        <w:tc>
          <w:tcPr>
            <w:tcW w:w="4933" w:type="dxa"/>
            <w:tcBorders>
              <w:top w:val="nil"/>
              <w:left w:val="nil"/>
              <w:bottom w:val="nil"/>
              <w:right w:val="nil"/>
            </w:tcBorders>
          </w:tcPr>
          <w:p w14:paraId="414372AC" w14:textId="5A4511E0" w:rsidR="00D82A9A" w:rsidRPr="002723ED" w:rsidRDefault="002723ED" w:rsidP="009C3DB4">
            <w:pPr>
              <w:pStyle w:val="a6"/>
              <w:spacing w:after="120"/>
              <w:jc w:val="both"/>
              <w:rPr>
                <w:rFonts w:asciiTheme="minorHAnsi" w:hAnsiTheme="minorHAnsi" w:cstheme="minorHAnsi"/>
                <w:lang w:val="ru-RU"/>
              </w:rPr>
            </w:pPr>
            <w:r w:rsidRPr="002723ED">
              <w:rPr>
                <w:rFonts w:asciiTheme="minorHAnsi" w:hAnsiTheme="minorHAnsi" w:cstheme="minorHAnsi"/>
                <w:lang w:val="ru-RU"/>
              </w:rPr>
              <w:lastRenderedPageBreak/>
              <w:t>(</w:t>
            </w:r>
            <w:proofErr w:type="spellStart"/>
            <w:r w:rsidRPr="002723ED">
              <w:rPr>
                <w:rFonts w:asciiTheme="minorHAnsi" w:hAnsiTheme="minorHAnsi" w:cstheme="minorHAnsi"/>
                <w:lang w:val="ru-RU"/>
              </w:rPr>
              <w:t>iii</w:t>
            </w:r>
            <w:proofErr w:type="spellEnd"/>
            <w:r w:rsidRPr="002723ED">
              <w:rPr>
                <w:rFonts w:asciiTheme="minorHAnsi" w:hAnsiTheme="minorHAnsi" w:cstheme="minorHAnsi"/>
                <w:lang w:val="ru-RU"/>
              </w:rPr>
              <w:t>) оказать содействие КТК в обеспечении каких-либо сделок, договоров или коммерческих проектов, получение или осуществление которых зависит от какого-либо государственного органа.</w:t>
            </w:r>
          </w:p>
        </w:tc>
        <w:tc>
          <w:tcPr>
            <w:tcW w:w="4706" w:type="dxa"/>
            <w:tcBorders>
              <w:top w:val="nil"/>
              <w:left w:val="nil"/>
              <w:bottom w:val="nil"/>
              <w:right w:val="nil"/>
            </w:tcBorders>
          </w:tcPr>
          <w:p w14:paraId="5393023B" w14:textId="5340256E" w:rsidR="00D82A9A" w:rsidRPr="002723ED" w:rsidRDefault="002723ED" w:rsidP="009C3DB4">
            <w:pPr>
              <w:pStyle w:val="a6"/>
              <w:spacing w:after="120"/>
              <w:jc w:val="both"/>
              <w:rPr>
                <w:rFonts w:asciiTheme="minorHAnsi" w:hAnsiTheme="minorHAnsi" w:cstheme="minorHAnsi"/>
              </w:rPr>
            </w:pPr>
            <w:r w:rsidRPr="002723ED">
              <w:rPr>
                <w:rFonts w:asciiTheme="minorHAnsi" w:hAnsiTheme="minorHAnsi" w:cstheme="minorHAnsi"/>
              </w:rPr>
              <w:t xml:space="preserve">(iii) </w:t>
            </w:r>
            <w:proofErr w:type="gramStart"/>
            <w:r w:rsidRPr="002723ED">
              <w:rPr>
                <w:rFonts w:asciiTheme="minorHAnsi" w:hAnsiTheme="minorHAnsi" w:cstheme="minorHAnsi"/>
              </w:rPr>
              <w:t>assisting</w:t>
            </w:r>
            <w:proofErr w:type="gramEnd"/>
            <w:r w:rsidRPr="002723ED">
              <w:rPr>
                <w:rFonts w:asciiTheme="minorHAnsi" w:hAnsiTheme="minorHAnsi" w:cstheme="minorHAnsi"/>
              </w:rPr>
              <w:t xml:space="preserve"> CPC in securing any transactions, agreements or commercial projects subject to receipt or performance depending on any governmental agency.</w:t>
            </w:r>
          </w:p>
        </w:tc>
      </w:tr>
      <w:tr w:rsidR="00D82A9A" w:rsidRPr="00E51762" w14:paraId="1C38DE23" w14:textId="77777777" w:rsidTr="003E2027">
        <w:trPr>
          <w:jc w:val="center"/>
        </w:trPr>
        <w:tc>
          <w:tcPr>
            <w:tcW w:w="4933" w:type="dxa"/>
            <w:tcBorders>
              <w:top w:val="nil"/>
              <w:left w:val="nil"/>
              <w:bottom w:val="nil"/>
              <w:right w:val="nil"/>
            </w:tcBorders>
          </w:tcPr>
          <w:p w14:paraId="044CABFF" w14:textId="541A1CE6" w:rsidR="00D82A9A" w:rsidRPr="002723ED" w:rsidRDefault="002723ED" w:rsidP="009C3DB4">
            <w:pPr>
              <w:pStyle w:val="a6"/>
              <w:spacing w:after="120"/>
              <w:jc w:val="both"/>
              <w:rPr>
                <w:rFonts w:asciiTheme="minorHAnsi" w:hAnsiTheme="minorHAnsi" w:cstheme="minorHAnsi"/>
                <w:lang w:val="ru-RU"/>
              </w:rPr>
            </w:pPr>
            <w:r w:rsidRPr="002723ED">
              <w:rPr>
                <w:rFonts w:asciiTheme="minorHAnsi" w:hAnsiTheme="minorHAnsi" w:cstheme="minorHAnsi"/>
                <w:lang w:val="ru-RU"/>
              </w:rPr>
              <w:t>Компания подтверждает, что привлечение Посредника совершено в соответствии с законодательством по борьбе с коррупцией и «Принципами хозяйственной деятельности КТК».</w:t>
            </w:r>
          </w:p>
        </w:tc>
        <w:tc>
          <w:tcPr>
            <w:tcW w:w="4706" w:type="dxa"/>
            <w:tcBorders>
              <w:top w:val="nil"/>
              <w:left w:val="nil"/>
              <w:bottom w:val="nil"/>
              <w:right w:val="nil"/>
            </w:tcBorders>
          </w:tcPr>
          <w:p w14:paraId="0C6F1302" w14:textId="46638C4E" w:rsidR="00D82A9A" w:rsidRPr="002723ED" w:rsidRDefault="002723ED" w:rsidP="009C3DB4">
            <w:pPr>
              <w:pStyle w:val="a6"/>
              <w:spacing w:after="120"/>
              <w:jc w:val="both"/>
              <w:rPr>
                <w:rFonts w:asciiTheme="minorHAnsi" w:hAnsiTheme="minorHAnsi" w:cstheme="minorHAnsi"/>
              </w:rPr>
            </w:pPr>
            <w:r w:rsidRPr="002723ED">
              <w:rPr>
                <w:rFonts w:asciiTheme="minorHAnsi" w:hAnsiTheme="minorHAnsi" w:cstheme="minorHAnsi"/>
              </w:rPr>
              <w:t xml:space="preserve">Company confirms that its engagement of Intermediary </w:t>
            </w:r>
            <w:proofErr w:type="gramStart"/>
            <w:r w:rsidRPr="002723ED">
              <w:rPr>
                <w:rFonts w:asciiTheme="minorHAnsi" w:hAnsiTheme="minorHAnsi" w:cstheme="minorHAnsi"/>
              </w:rPr>
              <w:t>was made</w:t>
            </w:r>
            <w:proofErr w:type="gramEnd"/>
            <w:r w:rsidRPr="002723ED">
              <w:rPr>
                <w:rFonts w:asciiTheme="minorHAnsi" w:hAnsiTheme="minorHAnsi" w:cstheme="minorHAnsi"/>
              </w:rPr>
              <w:t xml:space="preserve"> in accordance with the Anti-Bribery Legislation and the CPC Business Principles.</w:t>
            </w:r>
          </w:p>
        </w:tc>
      </w:tr>
      <w:tr w:rsidR="00D82A9A" w:rsidRPr="00E51762" w14:paraId="06210099" w14:textId="77777777" w:rsidTr="003E2027">
        <w:trPr>
          <w:jc w:val="center"/>
        </w:trPr>
        <w:tc>
          <w:tcPr>
            <w:tcW w:w="4933" w:type="dxa"/>
            <w:tcBorders>
              <w:top w:val="nil"/>
              <w:left w:val="nil"/>
              <w:bottom w:val="nil"/>
              <w:right w:val="nil"/>
            </w:tcBorders>
          </w:tcPr>
          <w:p w14:paraId="7E645ED1" w14:textId="7769F883" w:rsidR="00D82A9A" w:rsidRPr="002723ED" w:rsidRDefault="002723ED" w:rsidP="009C3DB4">
            <w:pPr>
              <w:pStyle w:val="a6"/>
              <w:spacing w:after="120"/>
              <w:jc w:val="both"/>
              <w:rPr>
                <w:rFonts w:asciiTheme="minorHAnsi" w:hAnsiTheme="minorHAnsi" w:cstheme="minorHAnsi"/>
                <w:lang w:val="ru-RU"/>
              </w:rPr>
            </w:pPr>
            <w:r w:rsidRPr="002723ED">
              <w:rPr>
                <w:rFonts w:asciiTheme="minorHAnsi" w:hAnsiTheme="minorHAnsi" w:cstheme="minorHAnsi"/>
                <w:lang w:val="ru-RU"/>
              </w:rPr>
              <w:t>Посредник признает и соглашается, что настоящий Договор и его условия могут быть раскрыты Компанией, при условии соблюдения применимого законодательства, третьим лицам для демонстрации соблюдения условий настоящей Статьи.</w:t>
            </w:r>
          </w:p>
        </w:tc>
        <w:tc>
          <w:tcPr>
            <w:tcW w:w="4706" w:type="dxa"/>
            <w:tcBorders>
              <w:top w:val="nil"/>
              <w:left w:val="nil"/>
              <w:bottom w:val="nil"/>
              <w:right w:val="nil"/>
            </w:tcBorders>
          </w:tcPr>
          <w:p w14:paraId="6B96755A" w14:textId="19706AD5" w:rsidR="00D82A9A" w:rsidRPr="002723ED" w:rsidRDefault="002723ED" w:rsidP="009C3DB4">
            <w:pPr>
              <w:pStyle w:val="a6"/>
              <w:spacing w:after="120"/>
              <w:jc w:val="both"/>
              <w:rPr>
                <w:rFonts w:asciiTheme="minorHAnsi" w:hAnsiTheme="minorHAnsi" w:cstheme="minorHAnsi"/>
              </w:rPr>
            </w:pPr>
            <w:r w:rsidRPr="002723ED">
              <w:rPr>
                <w:rFonts w:asciiTheme="minorHAnsi" w:hAnsiTheme="minorHAnsi" w:cstheme="minorHAnsi"/>
              </w:rPr>
              <w:t xml:space="preserve">Intermediary acknowledges and agrees that </w:t>
            </w:r>
            <w:proofErr w:type="gramStart"/>
            <w:r w:rsidRPr="002723ED">
              <w:rPr>
                <w:rFonts w:asciiTheme="minorHAnsi" w:hAnsiTheme="minorHAnsi" w:cstheme="minorHAnsi"/>
              </w:rPr>
              <w:t>the Agreement and its provisions may be disclosed by Company,</w:t>
            </w:r>
            <w:proofErr w:type="gramEnd"/>
            <w:r w:rsidRPr="002723ED">
              <w:rPr>
                <w:rFonts w:asciiTheme="minorHAnsi" w:hAnsiTheme="minorHAnsi" w:cstheme="minorHAnsi"/>
              </w:rPr>
              <w:t xml:space="preserve"> subject to applicable legislation, to third parties for the purposes of demonstrating compliance with this Article.</w:t>
            </w:r>
          </w:p>
        </w:tc>
      </w:tr>
      <w:tr w:rsidR="00D82A9A" w:rsidRPr="00E51762" w14:paraId="2769B2BC" w14:textId="77777777" w:rsidTr="003E2027">
        <w:trPr>
          <w:jc w:val="center"/>
        </w:trPr>
        <w:tc>
          <w:tcPr>
            <w:tcW w:w="4933" w:type="dxa"/>
            <w:tcBorders>
              <w:top w:val="nil"/>
              <w:left w:val="nil"/>
              <w:bottom w:val="nil"/>
              <w:right w:val="nil"/>
            </w:tcBorders>
          </w:tcPr>
          <w:p w14:paraId="5768C404" w14:textId="3A3CF6BD" w:rsidR="00D82A9A" w:rsidRPr="002723ED" w:rsidRDefault="002723ED" w:rsidP="009C3DB4">
            <w:pPr>
              <w:pStyle w:val="a6"/>
              <w:spacing w:after="120"/>
              <w:jc w:val="both"/>
              <w:rPr>
                <w:rFonts w:asciiTheme="minorHAnsi" w:hAnsiTheme="minorHAnsi" w:cstheme="minorHAnsi"/>
                <w:lang w:val="ru-RU"/>
              </w:rPr>
            </w:pPr>
            <w:r w:rsidRPr="002723ED">
              <w:rPr>
                <w:rFonts w:asciiTheme="minorHAnsi" w:hAnsiTheme="minorHAnsi" w:cstheme="minorHAnsi"/>
                <w:lang w:val="ru-RU"/>
              </w:rPr>
              <w:t>Посредник подтверждает и гарантирует, что ни один из его директоров, руководителей, работников или партнеров не является Государственным служащим или иным лицом, способным оказывать незаконное влияние от имени Компании.</w:t>
            </w:r>
          </w:p>
        </w:tc>
        <w:tc>
          <w:tcPr>
            <w:tcW w:w="4706" w:type="dxa"/>
            <w:tcBorders>
              <w:top w:val="nil"/>
              <w:left w:val="nil"/>
              <w:bottom w:val="nil"/>
              <w:right w:val="nil"/>
            </w:tcBorders>
          </w:tcPr>
          <w:p w14:paraId="6934BDFE" w14:textId="6BE40BA7" w:rsidR="00D82A9A" w:rsidRPr="002723ED" w:rsidRDefault="002723ED" w:rsidP="009C3DB4">
            <w:pPr>
              <w:pStyle w:val="a6"/>
              <w:spacing w:after="120"/>
              <w:jc w:val="both"/>
              <w:rPr>
                <w:rFonts w:asciiTheme="minorHAnsi" w:hAnsiTheme="minorHAnsi" w:cstheme="minorHAnsi"/>
              </w:rPr>
            </w:pPr>
            <w:r w:rsidRPr="002723ED">
              <w:rPr>
                <w:rFonts w:asciiTheme="minorHAnsi" w:hAnsiTheme="minorHAnsi" w:cstheme="minorHAnsi"/>
              </w:rPr>
              <w:t>Intermediary represents and warrants that none of its directors, managers, employees or partners is a Government Official or other person capable of asserting illegal influence on Company’s behalf.</w:t>
            </w:r>
          </w:p>
        </w:tc>
      </w:tr>
      <w:tr w:rsidR="00D82A9A" w:rsidRPr="00E51762" w14:paraId="0DF82C63" w14:textId="77777777" w:rsidTr="003E2027">
        <w:trPr>
          <w:jc w:val="center"/>
        </w:trPr>
        <w:tc>
          <w:tcPr>
            <w:tcW w:w="4933" w:type="dxa"/>
            <w:tcBorders>
              <w:top w:val="nil"/>
              <w:left w:val="nil"/>
              <w:bottom w:val="nil"/>
              <w:right w:val="nil"/>
            </w:tcBorders>
          </w:tcPr>
          <w:p w14:paraId="5586A2BF" w14:textId="05BC3992" w:rsidR="00D82A9A" w:rsidRPr="002723ED" w:rsidRDefault="002723ED" w:rsidP="009C3DB4">
            <w:pPr>
              <w:pStyle w:val="a6"/>
              <w:spacing w:after="120"/>
              <w:jc w:val="both"/>
              <w:rPr>
                <w:rFonts w:asciiTheme="minorHAnsi" w:hAnsiTheme="minorHAnsi" w:cstheme="minorHAnsi"/>
                <w:lang w:val="ru-RU"/>
              </w:rPr>
            </w:pPr>
            <w:r w:rsidRPr="002723ED">
              <w:rPr>
                <w:rFonts w:asciiTheme="minorHAnsi" w:hAnsiTheme="minorHAnsi" w:cstheme="minorHAnsi"/>
                <w:lang w:val="ru-RU"/>
              </w:rPr>
              <w:t>В день подписания настоящего Договора, а также по истечении каждого года действия Договора или в любое другое время по требованию Компании Посредник обязуется предоставлять Компании письменное подтверждение соблюдения Посредником Законодательства по борьбе с коррупцией по форме, прилагаемой к настоящему Договору.</w:t>
            </w:r>
          </w:p>
        </w:tc>
        <w:tc>
          <w:tcPr>
            <w:tcW w:w="4706" w:type="dxa"/>
            <w:tcBorders>
              <w:top w:val="nil"/>
              <w:left w:val="nil"/>
              <w:bottom w:val="nil"/>
              <w:right w:val="nil"/>
            </w:tcBorders>
          </w:tcPr>
          <w:p w14:paraId="291E643C" w14:textId="34D2D700" w:rsidR="00D82A9A" w:rsidRPr="002723ED" w:rsidRDefault="002723ED" w:rsidP="009C3DB4">
            <w:pPr>
              <w:pStyle w:val="a6"/>
              <w:spacing w:after="120"/>
              <w:jc w:val="both"/>
              <w:rPr>
                <w:rFonts w:asciiTheme="minorHAnsi" w:hAnsiTheme="minorHAnsi" w:cstheme="minorHAnsi"/>
              </w:rPr>
            </w:pPr>
            <w:r w:rsidRPr="002723ED">
              <w:rPr>
                <w:rFonts w:asciiTheme="minorHAnsi" w:hAnsiTheme="minorHAnsi" w:cstheme="minorHAnsi"/>
              </w:rPr>
              <w:t>On the date of signing of the Agreement, and upon the expiry of each year of the Agreement’s validity period, or at any other time upon Company’s request, Intermediary will promptly provide Company with a written statement of Intermediary’s compliance with the Anti-Bribery Legislation in the form attached to the Agreement.</w:t>
            </w:r>
          </w:p>
        </w:tc>
      </w:tr>
      <w:tr w:rsidR="00D82A9A" w:rsidRPr="00E51762" w14:paraId="39FEF71B" w14:textId="77777777" w:rsidTr="003E2027">
        <w:trPr>
          <w:jc w:val="center"/>
        </w:trPr>
        <w:tc>
          <w:tcPr>
            <w:tcW w:w="4933" w:type="dxa"/>
            <w:tcBorders>
              <w:top w:val="nil"/>
              <w:left w:val="nil"/>
              <w:bottom w:val="nil"/>
              <w:right w:val="nil"/>
            </w:tcBorders>
          </w:tcPr>
          <w:p w14:paraId="305C8728" w14:textId="05AF0C63" w:rsidR="00D82A9A" w:rsidRPr="002723ED" w:rsidRDefault="002723ED" w:rsidP="009C3DB4">
            <w:pPr>
              <w:pStyle w:val="a6"/>
              <w:spacing w:after="120"/>
              <w:jc w:val="both"/>
              <w:rPr>
                <w:rFonts w:asciiTheme="minorHAnsi" w:hAnsiTheme="minorHAnsi" w:cstheme="minorHAnsi"/>
                <w:lang w:val="ru-RU"/>
              </w:rPr>
            </w:pPr>
            <w:r w:rsidRPr="002723ED">
              <w:rPr>
                <w:rFonts w:asciiTheme="minorHAnsi" w:hAnsiTheme="minorHAnsi" w:cstheme="minorHAnsi"/>
                <w:lang w:val="ru-RU"/>
              </w:rPr>
              <w:t>Нарушение Посредником обязательств, предусмотренных настоящей Статьей, является нарушением существенных условий настоящего Договора.</w:t>
            </w:r>
          </w:p>
        </w:tc>
        <w:tc>
          <w:tcPr>
            <w:tcW w:w="4706" w:type="dxa"/>
            <w:tcBorders>
              <w:top w:val="nil"/>
              <w:left w:val="nil"/>
              <w:bottom w:val="nil"/>
              <w:right w:val="nil"/>
            </w:tcBorders>
          </w:tcPr>
          <w:p w14:paraId="68B9C672" w14:textId="65B58B6F" w:rsidR="00D82A9A" w:rsidRPr="002723ED" w:rsidRDefault="002723ED" w:rsidP="009C3DB4">
            <w:pPr>
              <w:pStyle w:val="a6"/>
              <w:spacing w:after="120"/>
              <w:jc w:val="both"/>
              <w:rPr>
                <w:rFonts w:asciiTheme="minorHAnsi" w:hAnsiTheme="minorHAnsi" w:cstheme="minorHAnsi"/>
              </w:rPr>
            </w:pPr>
            <w:r w:rsidRPr="002723ED">
              <w:rPr>
                <w:rFonts w:asciiTheme="minorHAnsi" w:hAnsiTheme="minorHAnsi" w:cstheme="minorHAnsi"/>
              </w:rPr>
              <w:t xml:space="preserve">Breach by Intermediary of the obligations set out in this Article </w:t>
            </w:r>
            <w:proofErr w:type="gramStart"/>
            <w:r w:rsidRPr="002723ED">
              <w:rPr>
                <w:rFonts w:asciiTheme="minorHAnsi" w:hAnsiTheme="minorHAnsi" w:cstheme="minorHAnsi"/>
              </w:rPr>
              <w:t>shall be deemed</w:t>
            </w:r>
            <w:proofErr w:type="gramEnd"/>
            <w:r w:rsidRPr="002723ED">
              <w:rPr>
                <w:rFonts w:asciiTheme="minorHAnsi" w:hAnsiTheme="minorHAnsi" w:cstheme="minorHAnsi"/>
              </w:rPr>
              <w:t xml:space="preserve"> a material breach of the Agreement.</w:t>
            </w:r>
          </w:p>
        </w:tc>
      </w:tr>
      <w:tr w:rsidR="003E2027" w:rsidRPr="00E51762" w14:paraId="2BDC4974" w14:textId="77777777" w:rsidTr="002723ED">
        <w:trPr>
          <w:jc w:val="center"/>
        </w:trPr>
        <w:tc>
          <w:tcPr>
            <w:tcW w:w="9639" w:type="dxa"/>
            <w:gridSpan w:val="2"/>
            <w:tcBorders>
              <w:top w:val="nil"/>
              <w:left w:val="nil"/>
              <w:bottom w:val="nil"/>
              <w:right w:val="nil"/>
            </w:tcBorders>
          </w:tcPr>
          <w:p w14:paraId="59DDC505" w14:textId="77777777" w:rsidR="003E2027" w:rsidRPr="00CC05C5" w:rsidRDefault="003E2027" w:rsidP="00202F33">
            <w:pPr>
              <w:spacing w:after="120" w:line="240" w:lineRule="auto"/>
              <w:ind w:hanging="8"/>
              <w:jc w:val="center"/>
              <w:rPr>
                <w:rFonts w:cstheme="minorHAnsi"/>
                <w:b/>
                <w:color w:val="000000"/>
                <w:lang w:val="en-US"/>
              </w:rPr>
            </w:pPr>
            <w:r w:rsidRPr="00CC05C5">
              <w:rPr>
                <w:rFonts w:eastAsia="Times New Roman" w:cstheme="minorHAnsi"/>
                <w:b/>
                <w:color w:val="000000"/>
                <w:sz w:val="20"/>
              </w:rPr>
              <w:t>ПОДПИСИ</w:t>
            </w:r>
            <w:r w:rsidRPr="00CC05C5">
              <w:rPr>
                <w:rFonts w:eastAsia="Times New Roman" w:cstheme="minorHAnsi"/>
                <w:b/>
                <w:color w:val="000000"/>
                <w:sz w:val="20"/>
                <w:lang w:val="en-US"/>
              </w:rPr>
              <w:t xml:space="preserve"> </w:t>
            </w:r>
            <w:r w:rsidRPr="00CC05C5">
              <w:rPr>
                <w:rFonts w:eastAsia="Times New Roman" w:cstheme="minorHAnsi"/>
                <w:b/>
                <w:color w:val="000000"/>
                <w:sz w:val="20"/>
              </w:rPr>
              <w:t>СТОРОН</w:t>
            </w:r>
            <w:r w:rsidRPr="00CC05C5">
              <w:rPr>
                <w:rFonts w:eastAsia="Times New Roman" w:cstheme="minorHAnsi"/>
                <w:b/>
                <w:color w:val="000000"/>
                <w:sz w:val="20"/>
                <w:lang w:val="en-US"/>
              </w:rPr>
              <w:t>/ SIGNATURES OF THE PARTIES</w:t>
            </w:r>
          </w:p>
        </w:tc>
      </w:tr>
      <w:tr w:rsidR="003E2027" w:rsidRPr="003E2027" w14:paraId="6DAFB523" w14:textId="77777777" w:rsidTr="003E2027">
        <w:trPr>
          <w:jc w:val="center"/>
        </w:trPr>
        <w:tc>
          <w:tcPr>
            <w:tcW w:w="4933" w:type="dxa"/>
            <w:tcBorders>
              <w:top w:val="nil"/>
              <w:left w:val="nil"/>
              <w:bottom w:val="nil"/>
              <w:right w:val="nil"/>
            </w:tcBorders>
          </w:tcPr>
          <w:p w14:paraId="574A18E3" w14:textId="77777777" w:rsidR="003E2027" w:rsidRPr="00CC05C5" w:rsidRDefault="003E2027" w:rsidP="00202F33">
            <w:pPr>
              <w:tabs>
                <w:tab w:val="left" w:pos="6320"/>
              </w:tabs>
              <w:spacing w:after="120" w:line="240" w:lineRule="auto"/>
              <w:jc w:val="center"/>
              <w:rPr>
                <w:rFonts w:eastAsia="Times New Roman" w:cstheme="minorHAnsi"/>
                <w:b/>
                <w:bCs/>
                <w:sz w:val="20"/>
              </w:rPr>
            </w:pPr>
            <w:r w:rsidRPr="00CC05C5">
              <w:rPr>
                <w:rFonts w:eastAsia="Times New Roman" w:cstheme="minorHAnsi"/>
                <w:b/>
                <w:bCs/>
                <w:sz w:val="20"/>
                <w:lang w:val="en-US"/>
              </w:rPr>
              <w:t>CONTRACTOR</w:t>
            </w:r>
            <w:r w:rsidRPr="00CC05C5">
              <w:rPr>
                <w:rFonts w:eastAsia="Times New Roman" w:cstheme="minorHAnsi"/>
                <w:b/>
                <w:bCs/>
                <w:sz w:val="20"/>
              </w:rPr>
              <w:t>// ПОДРЯДЧИК</w:t>
            </w:r>
          </w:p>
          <w:p w14:paraId="50A9A4B0" w14:textId="77777777" w:rsidR="003E2027" w:rsidRPr="00CC05C5" w:rsidRDefault="003E2027" w:rsidP="00202F33">
            <w:pPr>
              <w:tabs>
                <w:tab w:val="left" w:pos="6320"/>
              </w:tabs>
              <w:spacing w:after="120" w:line="240" w:lineRule="auto"/>
              <w:jc w:val="center"/>
              <w:rPr>
                <w:rFonts w:cstheme="minorHAnsi"/>
                <w:b/>
                <w:bCs/>
              </w:rPr>
            </w:pPr>
          </w:p>
          <w:p w14:paraId="171FE72E" w14:textId="77777777" w:rsidR="003E2027" w:rsidRPr="00CC05C5" w:rsidRDefault="003E2027" w:rsidP="00202F33">
            <w:pPr>
              <w:suppressAutoHyphens/>
              <w:spacing w:after="120" w:line="240" w:lineRule="auto"/>
              <w:ind w:hanging="34"/>
              <w:rPr>
                <w:rFonts w:cstheme="minorHAnsi"/>
                <w:sz w:val="20"/>
                <w:lang w:eastAsia="zh-CN"/>
              </w:rPr>
            </w:pPr>
            <w:r w:rsidRPr="00CC05C5">
              <w:rPr>
                <w:rFonts w:cstheme="minorHAnsi"/>
                <w:sz w:val="20"/>
                <w:lang w:eastAsia="zh-CN"/>
              </w:rPr>
              <w:t>Подпись: ______________________________</w:t>
            </w:r>
          </w:p>
          <w:p w14:paraId="3DF49120" w14:textId="77777777" w:rsidR="003E2027" w:rsidRPr="00CC05C5" w:rsidRDefault="003E2027" w:rsidP="00202F33">
            <w:pPr>
              <w:suppressAutoHyphens/>
              <w:spacing w:after="120" w:line="240" w:lineRule="auto"/>
              <w:ind w:hanging="34"/>
              <w:rPr>
                <w:rFonts w:cstheme="minorHAnsi"/>
                <w:sz w:val="20"/>
                <w:lang w:eastAsia="zh-CN"/>
              </w:rPr>
            </w:pPr>
            <w:r w:rsidRPr="00CC05C5">
              <w:rPr>
                <w:rFonts w:cstheme="minorHAnsi"/>
                <w:sz w:val="20"/>
                <w:lang w:val="en-AU" w:eastAsia="zh-CN"/>
              </w:rPr>
              <w:t>By</w:t>
            </w:r>
            <w:r w:rsidRPr="00CC05C5">
              <w:rPr>
                <w:rFonts w:cstheme="minorHAnsi"/>
                <w:sz w:val="20"/>
                <w:lang w:eastAsia="zh-CN"/>
              </w:rPr>
              <w:t>:</w:t>
            </w:r>
          </w:p>
          <w:p w14:paraId="6A70420D" w14:textId="77777777" w:rsidR="003E2027" w:rsidRPr="00CC05C5" w:rsidRDefault="003E2027" w:rsidP="00202F33">
            <w:pPr>
              <w:suppressAutoHyphens/>
              <w:spacing w:after="120" w:line="240" w:lineRule="auto"/>
              <w:ind w:hanging="34"/>
              <w:rPr>
                <w:rFonts w:cstheme="minorHAnsi"/>
                <w:sz w:val="20"/>
                <w:lang w:eastAsia="zh-CN"/>
              </w:rPr>
            </w:pPr>
            <w:r w:rsidRPr="00CC05C5">
              <w:rPr>
                <w:rFonts w:cstheme="minorHAnsi"/>
                <w:sz w:val="20"/>
                <w:lang w:eastAsia="zh-CN"/>
              </w:rPr>
              <w:t xml:space="preserve">Должность: </w:t>
            </w:r>
          </w:p>
          <w:p w14:paraId="6FA2ED39" w14:textId="77777777" w:rsidR="003E2027" w:rsidRPr="00CC05C5" w:rsidRDefault="003E2027" w:rsidP="00202F33">
            <w:pPr>
              <w:suppressAutoHyphens/>
              <w:spacing w:after="120" w:line="240" w:lineRule="auto"/>
              <w:ind w:hanging="34"/>
              <w:rPr>
                <w:rFonts w:cstheme="minorHAnsi"/>
                <w:sz w:val="20"/>
                <w:lang w:val="en-US" w:eastAsia="zh-CN"/>
              </w:rPr>
            </w:pPr>
            <w:r w:rsidRPr="00CC05C5">
              <w:rPr>
                <w:rFonts w:cstheme="minorHAnsi"/>
                <w:sz w:val="20"/>
                <w:lang w:val="en-US" w:eastAsia="zh-CN"/>
              </w:rPr>
              <w:t>Title</w:t>
            </w:r>
            <w:r w:rsidRPr="00CC05C5">
              <w:rPr>
                <w:rFonts w:cstheme="minorHAnsi"/>
                <w:sz w:val="20"/>
                <w:lang w:val="en-US"/>
              </w:rPr>
              <w:t xml:space="preserve">             </w:t>
            </w:r>
          </w:p>
          <w:p w14:paraId="58739140" w14:textId="77777777" w:rsidR="003E2027" w:rsidRPr="00CC05C5" w:rsidRDefault="003E2027" w:rsidP="00202F33">
            <w:pPr>
              <w:suppressAutoHyphens/>
              <w:spacing w:after="120" w:line="240" w:lineRule="auto"/>
              <w:ind w:hanging="34"/>
              <w:rPr>
                <w:rFonts w:cstheme="minorHAnsi"/>
                <w:b/>
                <w:bCs/>
                <w:sz w:val="20"/>
                <w:lang w:val="en-US" w:eastAsia="zh-CN"/>
              </w:rPr>
            </w:pPr>
            <w:r w:rsidRPr="00CC05C5">
              <w:rPr>
                <w:rFonts w:cstheme="minorHAnsi"/>
                <w:sz w:val="20"/>
                <w:lang w:eastAsia="zh-CN"/>
              </w:rPr>
              <w:t>Ф</w:t>
            </w:r>
            <w:r w:rsidRPr="00CC05C5">
              <w:rPr>
                <w:rFonts w:cstheme="minorHAnsi"/>
                <w:sz w:val="20"/>
                <w:lang w:val="en-US" w:eastAsia="zh-CN"/>
              </w:rPr>
              <w:t>.</w:t>
            </w:r>
            <w:r w:rsidRPr="00CC05C5">
              <w:rPr>
                <w:rFonts w:cstheme="minorHAnsi"/>
                <w:sz w:val="20"/>
                <w:lang w:eastAsia="zh-CN"/>
              </w:rPr>
              <w:t>И</w:t>
            </w:r>
            <w:r w:rsidRPr="00CC05C5">
              <w:rPr>
                <w:rFonts w:cstheme="minorHAnsi"/>
                <w:sz w:val="20"/>
                <w:lang w:val="en-US" w:eastAsia="zh-CN"/>
              </w:rPr>
              <w:t>.</w:t>
            </w:r>
            <w:r w:rsidRPr="00CC05C5">
              <w:rPr>
                <w:rFonts w:cstheme="minorHAnsi"/>
                <w:sz w:val="20"/>
                <w:lang w:eastAsia="zh-CN"/>
              </w:rPr>
              <w:t>О</w:t>
            </w:r>
            <w:r w:rsidRPr="00CC05C5">
              <w:rPr>
                <w:rFonts w:cstheme="minorHAnsi"/>
                <w:sz w:val="20"/>
                <w:lang w:val="en-US" w:eastAsia="zh-CN"/>
              </w:rPr>
              <w:t xml:space="preserve">.:        </w:t>
            </w:r>
          </w:p>
          <w:p w14:paraId="649833AB" w14:textId="77777777" w:rsidR="003E2027" w:rsidRPr="00CC05C5" w:rsidRDefault="003E2027" w:rsidP="00202F33">
            <w:pPr>
              <w:suppressAutoHyphens/>
              <w:spacing w:after="120" w:line="240" w:lineRule="auto"/>
              <w:rPr>
                <w:rFonts w:cstheme="minorHAnsi"/>
                <w:sz w:val="20"/>
                <w:lang w:val="en-US" w:eastAsia="zh-CN"/>
              </w:rPr>
            </w:pPr>
            <w:r w:rsidRPr="00CC05C5">
              <w:rPr>
                <w:rFonts w:cstheme="minorHAnsi"/>
                <w:sz w:val="20"/>
                <w:lang w:val="en-US" w:eastAsia="zh-CN"/>
              </w:rPr>
              <w:t>Name:</w:t>
            </w:r>
            <w:r w:rsidRPr="00CC05C5">
              <w:rPr>
                <w:rFonts w:cstheme="minorHAnsi"/>
                <w:sz w:val="20"/>
                <w:lang w:val="en-AU" w:eastAsia="zh-CN"/>
              </w:rPr>
              <w:t xml:space="preserve"> </w:t>
            </w:r>
            <w:r w:rsidRPr="00CC05C5">
              <w:rPr>
                <w:rFonts w:cstheme="minorHAnsi"/>
                <w:sz w:val="20"/>
                <w:lang w:val="en-US" w:eastAsia="zh-CN"/>
              </w:rPr>
              <w:t xml:space="preserve">         </w:t>
            </w:r>
          </w:p>
          <w:p w14:paraId="74B8A8A7" w14:textId="77777777" w:rsidR="003E2027" w:rsidRPr="003E2027" w:rsidRDefault="003E2027" w:rsidP="00202F33">
            <w:pPr>
              <w:pStyle w:val="a6"/>
              <w:spacing w:after="120"/>
              <w:jc w:val="both"/>
              <w:rPr>
                <w:rFonts w:asciiTheme="minorHAnsi" w:hAnsiTheme="minorHAnsi" w:cstheme="minorHAnsi"/>
              </w:rPr>
            </w:pPr>
          </w:p>
        </w:tc>
        <w:tc>
          <w:tcPr>
            <w:tcW w:w="4706" w:type="dxa"/>
            <w:tcBorders>
              <w:top w:val="nil"/>
              <w:left w:val="nil"/>
              <w:bottom w:val="nil"/>
              <w:right w:val="nil"/>
            </w:tcBorders>
          </w:tcPr>
          <w:p w14:paraId="089C3799" w14:textId="77777777" w:rsidR="003E2027" w:rsidRPr="00CC05C5" w:rsidRDefault="003E2027" w:rsidP="003E2027">
            <w:pPr>
              <w:spacing w:after="120" w:line="240" w:lineRule="auto"/>
              <w:jc w:val="center"/>
              <w:rPr>
                <w:rFonts w:eastAsia="Times New Roman" w:cstheme="minorHAnsi"/>
                <w:b/>
                <w:bCs/>
                <w:sz w:val="20"/>
              </w:rPr>
            </w:pPr>
            <w:r w:rsidRPr="00CC05C5">
              <w:rPr>
                <w:rFonts w:eastAsia="Times New Roman" w:cstheme="minorHAnsi"/>
                <w:b/>
                <w:bCs/>
                <w:sz w:val="20"/>
                <w:lang w:val="en-US"/>
              </w:rPr>
              <w:t>COMPANY</w:t>
            </w:r>
            <w:r w:rsidRPr="00CC05C5">
              <w:rPr>
                <w:rFonts w:eastAsia="Times New Roman" w:cstheme="minorHAnsi"/>
                <w:b/>
                <w:bCs/>
                <w:sz w:val="20"/>
              </w:rPr>
              <w:t xml:space="preserve">// КОМПАНИЯ </w:t>
            </w:r>
          </w:p>
          <w:p w14:paraId="6C0D9E27" w14:textId="77777777" w:rsidR="003E2027" w:rsidRPr="00CC05C5" w:rsidRDefault="003E2027" w:rsidP="003E2027">
            <w:pPr>
              <w:spacing w:after="120" w:line="240" w:lineRule="auto"/>
              <w:jc w:val="center"/>
              <w:rPr>
                <w:rFonts w:cstheme="minorHAnsi"/>
                <w:b/>
                <w:bCs/>
              </w:rPr>
            </w:pPr>
          </w:p>
          <w:p w14:paraId="61793980" w14:textId="77777777" w:rsidR="003E2027" w:rsidRPr="00CC05C5" w:rsidRDefault="003E2027" w:rsidP="003E2027">
            <w:pPr>
              <w:spacing w:after="120" w:line="240" w:lineRule="auto"/>
              <w:rPr>
                <w:rFonts w:eastAsia="Times New Roman" w:cstheme="minorHAnsi"/>
                <w:sz w:val="20"/>
              </w:rPr>
            </w:pPr>
            <w:r w:rsidRPr="00CC05C5">
              <w:rPr>
                <w:rFonts w:eastAsia="Times New Roman" w:cstheme="minorHAnsi"/>
                <w:sz w:val="20"/>
              </w:rPr>
              <w:t>Подпись: ____________________________</w:t>
            </w:r>
          </w:p>
          <w:p w14:paraId="029FBCBE" w14:textId="77777777" w:rsidR="003E2027" w:rsidRPr="00CC05C5" w:rsidRDefault="003E2027" w:rsidP="003E2027">
            <w:pPr>
              <w:spacing w:after="120" w:line="240" w:lineRule="auto"/>
              <w:rPr>
                <w:rFonts w:eastAsia="Times New Roman" w:cstheme="minorHAnsi"/>
                <w:sz w:val="20"/>
              </w:rPr>
            </w:pPr>
            <w:r w:rsidRPr="00CC05C5">
              <w:rPr>
                <w:rFonts w:eastAsia="Times New Roman" w:cstheme="minorHAnsi"/>
                <w:sz w:val="20"/>
                <w:lang w:val="en-AU"/>
              </w:rPr>
              <w:t>By</w:t>
            </w:r>
            <w:r w:rsidRPr="00CC05C5">
              <w:rPr>
                <w:rFonts w:eastAsia="Times New Roman" w:cstheme="minorHAnsi"/>
                <w:sz w:val="20"/>
              </w:rPr>
              <w:t xml:space="preserve">:              </w:t>
            </w:r>
          </w:p>
          <w:p w14:paraId="45188550" w14:textId="77777777" w:rsidR="003E2027" w:rsidRPr="00CC05C5" w:rsidRDefault="003E2027" w:rsidP="003E2027">
            <w:pPr>
              <w:spacing w:after="120" w:line="240" w:lineRule="auto"/>
              <w:rPr>
                <w:rFonts w:eastAsia="Times New Roman" w:cstheme="minorHAnsi"/>
                <w:sz w:val="20"/>
              </w:rPr>
            </w:pPr>
            <w:r w:rsidRPr="00CC05C5">
              <w:rPr>
                <w:rFonts w:eastAsia="Times New Roman" w:cstheme="minorHAnsi"/>
                <w:sz w:val="20"/>
              </w:rPr>
              <w:t>Должность: Генеральный директор</w:t>
            </w:r>
          </w:p>
          <w:p w14:paraId="58BF220F" w14:textId="77777777" w:rsidR="003E2027" w:rsidRPr="00CC05C5" w:rsidRDefault="003E2027" w:rsidP="003E2027">
            <w:pPr>
              <w:spacing w:after="120" w:line="240" w:lineRule="auto"/>
              <w:rPr>
                <w:rFonts w:eastAsia="Times New Roman" w:cstheme="minorHAnsi"/>
                <w:sz w:val="20"/>
                <w:lang w:val="en-US"/>
              </w:rPr>
            </w:pPr>
            <w:r w:rsidRPr="00CC05C5">
              <w:rPr>
                <w:rFonts w:eastAsia="Times New Roman" w:cstheme="minorHAnsi"/>
                <w:sz w:val="20"/>
                <w:lang w:val="en-US"/>
              </w:rPr>
              <w:t xml:space="preserve">Title:            </w:t>
            </w:r>
            <w:r w:rsidRPr="00CC05C5">
              <w:rPr>
                <w:rFonts w:eastAsia="Times New Roman" w:cstheme="minorHAnsi"/>
                <w:sz w:val="20"/>
                <w:lang w:val="en-AU"/>
              </w:rPr>
              <w:t>General</w:t>
            </w:r>
            <w:r w:rsidRPr="00CC05C5">
              <w:rPr>
                <w:rFonts w:eastAsia="Times New Roman" w:cstheme="minorHAnsi"/>
                <w:sz w:val="20"/>
                <w:lang w:val="en-US"/>
              </w:rPr>
              <w:t xml:space="preserve"> </w:t>
            </w:r>
            <w:r w:rsidRPr="00CC05C5">
              <w:rPr>
                <w:rFonts w:eastAsia="Times New Roman" w:cstheme="minorHAnsi"/>
                <w:sz w:val="20"/>
                <w:lang w:val="en-AU"/>
              </w:rPr>
              <w:t>Director</w:t>
            </w:r>
          </w:p>
          <w:p w14:paraId="378A7BAE" w14:textId="77777777" w:rsidR="003E2027" w:rsidRPr="00CC05C5" w:rsidRDefault="003E2027" w:rsidP="003E2027">
            <w:pPr>
              <w:spacing w:after="120" w:line="240" w:lineRule="auto"/>
              <w:rPr>
                <w:rFonts w:eastAsia="Times New Roman" w:cstheme="minorHAnsi"/>
                <w:sz w:val="20"/>
                <w:lang w:val="en-US"/>
              </w:rPr>
            </w:pPr>
            <w:r w:rsidRPr="00CC05C5">
              <w:rPr>
                <w:rFonts w:eastAsia="Times New Roman" w:cstheme="minorHAnsi"/>
                <w:sz w:val="20"/>
              </w:rPr>
              <w:t>Ф</w:t>
            </w:r>
            <w:r w:rsidRPr="00CC05C5">
              <w:rPr>
                <w:rFonts w:eastAsia="Times New Roman" w:cstheme="minorHAnsi"/>
                <w:sz w:val="20"/>
                <w:lang w:val="en-US"/>
              </w:rPr>
              <w:t>.</w:t>
            </w:r>
            <w:r w:rsidRPr="00CC05C5">
              <w:rPr>
                <w:rFonts w:eastAsia="Times New Roman" w:cstheme="minorHAnsi"/>
                <w:sz w:val="20"/>
              </w:rPr>
              <w:t>И</w:t>
            </w:r>
            <w:r w:rsidRPr="00CC05C5">
              <w:rPr>
                <w:rFonts w:eastAsia="Times New Roman" w:cstheme="minorHAnsi"/>
                <w:sz w:val="20"/>
                <w:lang w:val="en-US"/>
              </w:rPr>
              <w:t>.</w:t>
            </w:r>
            <w:r w:rsidRPr="00CC05C5">
              <w:rPr>
                <w:rFonts w:eastAsia="Times New Roman" w:cstheme="minorHAnsi"/>
                <w:sz w:val="20"/>
              </w:rPr>
              <w:t>О</w:t>
            </w:r>
            <w:r w:rsidRPr="00CC05C5">
              <w:rPr>
                <w:rFonts w:eastAsia="Times New Roman" w:cstheme="minorHAnsi"/>
                <w:sz w:val="20"/>
                <w:lang w:val="en-US"/>
              </w:rPr>
              <w:t xml:space="preserve">.:        </w:t>
            </w:r>
            <w:r w:rsidRPr="00CC05C5">
              <w:rPr>
                <w:rFonts w:eastAsia="Times New Roman" w:cstheme="minorHAnsi"/>
                <w:b/>
                <w:bCs/>
                <w:sz w:val="20"/>
              </w:rPr>
              <w:t>Горбань</w:t>
            </w:r>
            <w:r w:rsidRPr="00CC05C5">
              <w:rPr>
                <w:rFonts w:eastAsia="Times New Roman" w:cstheme="minorHAnsi"/>
                <w:b/>
                <w:bCs/>
                <w:sz w:val="20"/>
                <w:lang w:val="en-US"/>
              </w:rPr>
              <w:t xml:space="preserve"> </w:t>
            </w:r>
            <w:r w:rsidRPr="00CC05C5">
              <w:rPr>
                <w:rFonts w:eastAsia="Times New Roman" w:cstheme="minorHAnsi"/>
                <w:b/>
                <w:bCs/>
                <w:sz w:val="20"/>
              </w:rPr>
              <w:t>Николай</w:t>
            </w:r>
            <w:r w:rsidRPr="00CC05C5">
              <w:rPr>
                <w:rFonts w:eastAsia="Times New Roman" w:cstheme="minorHAnsi"/>
                <w:b/>
                <w:bCs/>
                <w:sz w:val="20"/>
                <w:lang w:val="en-US"/>
              </w:rPr>
              <w:t xml:space="preserve"> </w:t>
            </w:r>
            <w:r w:rsidRPr="00CC05C5">
              <w:rPr>
                <w:rFonts w:eastAsia="Times New Roman" w:cstheme="minorHAnsi"/>
                <w:b/>
                <w:bCs/>
                <w:sz w:val="20"/>
              </w:rPr>
              <w:t>Николаевич</w:t>
            </w:r>
          </w:p>
          <w:p w14:paraId="6B2B0D72" w14:textId="56B7A112" w:rsidR="003E2027" w:rsidRPr="00CC05C5" w:rsidRDefault="003E2027" w:rsidP="003E2027">
            <w:pPr>
              <w:pStyle w:val="a6"/>
              <w:spacing w:after="120"/>
              <w:jc w:val="both"/>
              <w:rPr>
                <w:rFonts w:asciiTheme="minorHAnsi" w:hAnsiTheme="minorHAnsi" w:cstheme="minorHAnsi"/>
              </w:rPr>
            </w:pPr>
            <w:r w:rsidRPr="00CC05C5">
              <w:rPr>
                <w:rFonts w:asciiTheme="minorHAnsi" w:hAnsiTheme="minorHAnsi" w:cstheme="minorHAnsi"/>
              </w:rPr>
              <w:t xml:space="preserve">Name:          Nikolay N. </w:t>
            </w:r>
            <w:proofErr w:type="spellStart"/>
            <w:r w:rsidRPr="00CC05C5">
              <w:rPr>
                <w:rFonts w:asciiTheme="minorHAnsi" w:hAnsiTheme="minorHAnsi" w:cstheme="minorHAnsi"/>
              </w:rPr>
              <w:t>Gorban</w:t>
            </w:r>
            <w:proofErr w:type="spellEnd"/>
          </w:p>
        </w:tc>
      </w:tr>
    </w:tbl>
    <w:p w14:paraId="116CD612" w14:textId="14D739D8" w:rsidR="000F4150" w:rsidRDefault="000F4150" w:rsidP="00CC05C5">
      <w:pPr>
        <w:spacing w:after="120"/>
        <w:rPr>
          <w:lang w:val="en-US"/>
        </w:rPr>
      </w:pPr>
    </w:p>
    <w:p w14:paraId="1FD2DC60" w14:textId="77777777" w:rsidR="000F4150" w:rsidRDefault="000F4150">
      <w:pPr>
        <w:spacing w:after="0" w:line="240" w:lineRule="auto"/>
        <w:rPr>
          <w:lang w:val="en-US"/>
        </w:rPr>
      </w:pPr>
      <w:r>
        <w:rPr>
          <w:lang w:val="en-US"/>
        </w:rPr>
        <w:br w:type="page"/>
      </w:r>
    </w:p>
    <w:p w14:paraId="673D8283" w14:textId="77777777" w:rsidR="0095452C" w:rsidRPr="00D6177B" w:rsidRDefault="0095452C" w:rsidP="0095452C">
      <w:pPr>
        <w:ind w:left="360" w:hanging="927"/>
        <w:jc w:val="center"/>
        <w:outlineLvl w:val="0"/>
        <w:rPr>
          <w:rFonts w:ascii="TTE4948288t00" w:hAnsi="TTE4948288t00" w:cs="TTE4948288t00"/>
          <w:b/>
          <w:lang w:val="kk-KZ"/>
        </w:rPr>
      </w:pPr>
      <w:r w:rsidRPr="00D6177B">
        <w:rPr>
          <w:rFonts w:ascii="TTE4948288t00" w:hAnsi="TTE4948288t00" w:cs="TTE4948288t00"/>
          <w:b/>
          <w:lang w:val="kk-KZ"/>
        </w:rPr>
        <w:lastRenderedPageBreak/>
        <w:t xml:space="preserve">Форма заявления </w:t>
      </w:r>
      <w:r w:rsidRPr="00D6177B">
        <w:rPr>
          <w:rFonts w:ascii="Times New Roman" w:hAnsi="Times New Roman" w:cs="TTE4948288t00"/>
          <w:b/>
          <w:lang w:val="kk-KZ"/>
        </w:rPr>
        <w:t>П</w:t>
      </w:r>
      <w:r w:rsidRPr="00D6177B">
        <w:rPr>
          <w:rFonts w:ascii="TTE4948288t00" w:hAnsi="TTE4948288t00" w:cs="TTE4948288t00"/>
          <w:b/>
          <w:lang w:val="kk-KZ"/>
        </w:rPr>
        <w:t>осредник</w:t>
      </w:r>
      <w:r w:rsidRPr="00D6177B">
        <w:rPr>
          <w:rFonts w:ascii="Calibri" w:hAnsi="Calibri" w:cs="TTE4948288t00"/>
          <w:b/>
          <w:lang w:val="kk-KZ"/>
        </w:rPr>
        <w:t>а</w:t>
      </w:r>
      <w:r w:rsidRPr="00D6177B">
        <w:rPr>
          <w:rFonts w:ascii="Times New Roman" w:hAnsi="Times New Roman" w:cs="TTE4948288t00"/>
          <w:b/>
          <w:lang w:val="kk-KZ"/>
        </w:rPr>
        <w:t>, прилагаемая к Договору</w:t>
      </w:r>
    </w:p>
    <w:p w14:paraId="40EF31EC" w14:textId="77777777" w:rsidR="0095452C" w:rsidRPr="00D6177B" w:rsidRDefault="0095452C" w:rsidP="0095452C">
      <w:pPr>
        <w:ind w:left="360" w:hanging="927"/>
        <w:jc w:val="center"/>
        <w:outlineLvl w:val="0"/>
        <w:rPr>
          <w:rFonts w:ascii="TTE4948288t00" w:hAnsi="TTE4948288t00" w:cs="TTE4948288t00"/>
          <w:b/>
          <w:u w:val="single"/>
          <w:lang w:val="kk-KZ"/>
        </w:rPr>
      </w:pPr>
      <w:r w:rsidRPr="00D6177B">
        <w:rPr>
          <w:rFonts w:ascii="TTE4948288t00" w:hAnsi="TTE4948288t00" w:cs="TTE4948288t00"/>
          <w:b/>
          <w:u w:val="single"/>
          <w:lang w:val="kk-KZ"/>
        </w:rPr>
        <w:t>ЗАЯВЛЕНИЕ</w:t>
      </w:r>
    </w:p>
    <w:p w14:paraId="469A43C3" w14:textId="77777777" w:rsidR="0095452C" w:rsidRPr="009E10B6" w:rsidRDefault="0095452C" w:rsidP="0095452C">
      <w:pPr>
        <w:ind w:left="-567"/>
        <w:jc w:val="both"/>
        <w:rPr>
          <w:rFonts w:ascii="TTE4949C88t00" w:hAnsi="TTE4949C88t00" w:cs="TTE4949C88t00"/>
        </w:rPr>
      </w:pPr>
      <w:r w:rsidRPr="00D6177B">
        <w:rPr>
          <w:rFonts w:ascii="Times New Roman" w:hAnsi="Times New Roman"/>
          <w:lang w:val="kk-KZ"/>
        </w:rPr>
        <w:t>Настоящее Заявление составлено и подписано [</w:t>
      </w:r>
      <w:r w:rsidRPr="00D6177B">
        <w:rPr>
          <w:rFonts w:ascii="Times New Roman" w:hAnsi="Times New Roman"/>
          <w:i/>
          <w:iCs/>
          <w:lang w:val="kk-KZ"/>
        </w:rPr>
        <w:t>ФИО]</w:t>
      </w:r>
      <w:r w:rsidRPr="00D6177B">
        <w:rPr>
          <w:rFonts w:ascii="Times New Roman" w:hAnsi="Times New Roman"/>
          <w:lang w:val="kk-KZ"/>
        </w:rPr>
        <w:t>, [</w:t>
      </w:r>
      <w:r w:rsidRPr="00D6177B">
        <w:rPr>
          <w:rFonts w:ascii="Times New Roman" w:hAnsi="Times New Roman"/>
          <w:i/>
          <w:iCs/>
          <w:lang w:val="kk-KZ"/>
        </w:rPr>
        <w:t>Должность</w:t>
      </w:r>
      <w:r w:rsidRPr="00D6177B">
        <w:rPr>
          <w:rFonts w:ascii="Times New Roman" w:hAnsi="Times New Roman"/>
          <w:lang w:val="kk-KZ"/>
        </w:rPr>
        <w:t>]</w:t>
      </w:r>
      <w:r w:rsidRPr="009E10B6">
        <w:rPr>
          <w:rFonts w:ascii="Times New Roman" w:hAnsi="Times New Roman"/>
        </w:rPr>
        <w:t>, являющимся представителем [</w:t>
      </w:r>
      <w:r w:rsidRPr="009E10B6">
        <w:rPr>
          <w:rFonts w:ascii="Times New Roman" w:hAnsi="Times New Roman"/>
          <w:i/>
          <w:iCs/>
        </w:rPr>
        <w:t>Посредника</w:t>
      </w:r>
      <w:r w:rsidRPr="009E10B6">
        <w:rPr>
          <w:rFonts w:ascii="Times New Roman" w:hAnsi="Times New Roman"/>
        </w:rPr>
        <w:t xml:space="preserve">], в соответствии со Статьей </w:t>
      </w:r>
      <w:r>
        <w:rPr>
          <w:rFonts w:ascii="Times New Roman" w:hAnsi="Times New Roman"/>
        </w:rPr>
        <w:t xml:space="preserve">6 Приложения ____ к Договору №__________ </w:t>
      </w:r>
      <w:r w:rsidRPr="009E10B6">
        <w:rPr>
          <w:rFonts w:ascii="Times New Roman" w:hAnsi="Times New Roman"/>
        </w:rPr>
        <w:t>от [</w:t>
      </w:r>
      <w:r w:rsidRPr="009E10B6">
        <w:rPr>
          <w:rFonts w:ascii="Times New Roman" w:hAnsi="Times New Roman"/>
          <w:i/>
          <w:iCs/>
        </w:rPr>
        <w:t>дата подписания Договор</w:t>
      </w:r>
      <w:r w:rsidRPr="009E10B6">
        <w:rPr>
          <w:rFonts w:ascii="Times New Roman" w:hAnsi="Times New Roman"/>
        </w:rPr>
        <w:t>а], заключенного между [</w:t>
      </w:r>
      <w:r w:rsidRPr="009E10B6">
        <w:rPr>
          <w:rFonts w:ascii="Times New Roman" w:hAnsi="Times New Roman"/>
          <w:i/>
          <w:iCs/>
        </w:rPr>
        <w:t>Посредником</w:t>
      </w:r>
      <w:r>
        <w:rPr>
          <w:rFonts w:ascii="Times New Roman" w:hAnsi="Times New Roman"/>
        </w:rPr>
        <w:t xml:space="preserve">] и АО </w:t>
      </w:r>
      <w:r>
        <w:rPr>
          <w:rFonts w:ascii="Times New Roman" w:hAnsi="Times New Roman"/>
          <w:i/>
          <w:iCs/>
        </w:rPr>
        <w:t xml:space="preserve"> «К</w:t>
      </w:r>
      <w:r w:rsidRPr="009E10B6">
        <w:rPr>
          <w:rFonts w:ascii="Times New Roman" w:hAnsi="Times New Roman"/>
          <w:i/>
          <w:iCs/>
        </w:rPr>
        <w:t>Т</w:t>
      </w:r>
      <w:r>
        <w:rPr>
          <w:rFonts w:ascii="Times New Roman" w:hAnsi="Times New Roman"/>
          <w:i/>
          <w:iCs/>
        </w:rPr>
        <w:t>К-</w:t>
      </w:r>
      <w:r w:rsidRPr="009E10B6">
        <w:rPr>
          <w:rFonts w:ascii="Times New Roman" w:hAnsi="Times New Roman"/>
          <w:i/>
          <w:iCs/>
        </w:rPr>
        <w:t xml:space="preserve">Р» или </w:t>
      </w:r>
      <w:r>
        <w:rPr>
          <w:rFonts w:ascii="Times New Roman" w:hAnsi="Times New Roman"/>
          <w:i/>
          <w:iCs/>
        </w:rPr>
        <w:t>АО «</w:t>
      </w:r>
      <w:r w:rsidRPr="009E10B6">
        <w:rPr>
          <w:rFonts w:ascii="Times New Roman" w:hAnsi="Times New Roman"/>
          <w:i/>
          <w:iCs/>
        </w:rPr>
        <w:t>К</w:t>
      </w:r>
      <w:r>
        <w:rPr>
          <w:rFonts w:ascii="Times New Roman" w:hAnsi="Times New Roman"/>
          <w:i/>
          <w:iCs/>
        </w:rPr>
        <w:t>ТК-К</w:t>
      </w:r>
      <w:r w:rsidRPr="009E10B6">
        <w:rPr>
          <w:rFonts w:ascii="Times New Roman" w:hAnsi="Times New Roman"/>
          <w:i/>
          <w:iCs/>
        </w:rPr>
        <w:t>»</w:t>
      </w:r>
      <w:r>
        <w:rPr>
          <w:rFonts w:ascii="Times New Roman" w:hAnsi="Times New Roman"/>
          <w:i/>
          <w:iCs/>
        </w:rPr>
        <w:t xml:space="preserve"> (далее - </w:t>
      </w:r>
      <w:r w:rsidRPr="009E10B6">
        <w:rPr>
          <w:rFonts w:ascii="Times New Roman" w:hAnsi="Times New Roman"/>
        </w:rPr>
        <w:t>«КТК») (далее «Договор»).</w:t>
      </w:r>
    </w:p>
    <w:p w14:paraId="0926B913" w14:textId="77777777" w:rsidR="0095452C" w:rsidRPr="009E10B6" w:rsidRDefault="0095452C" w:rsidP="0095452C">
      <w:pPr>
        <w:ind w:left="-567"/>
        <w:jc w:val="both"/>
        <w:rPr>
          <w:rFonts w:ascii="TTE4949C88t00" w:hAnsi="TTE4949C88t00" w:cs="TTE4949C88t00"/>
        </w:rPr>
      </w:pPr>
      <w:r w:rsidRPr="009E10B6">
        <w:rPr>
          <w:rFonts w:ascii="TTE4949C88t00" w:hAnsi="TTE4949C88t00" w:cs="TTE4949C88t00"/>
        </w:rPr>
        <w:t>Значение терминов, написание которых приведено в настоящем Заявлении с прописной буквы, соответствует значению таковых в Договоре, если иное не оговорено в настоящем Заявлении.</w:t>
      </w:r>
    </w:p>
    <w:p w14:paraId="0BA7F65D" w14:textId="77777777" w:rsidR="0095452C" w:rsidRPr="009E10B6" w:rsidRDefault="0095452C" w:rsidP="0095452C">
      <w:pPr>
        <w:ind w:left="142"/>
        <w:jc w:val="both"/>
        <w:rPr>
          <w:rFonts w:ascii="TTE4949C88t00" w:hAnsi="TTE4949C88t00" w:cs="TTE4949C88t00"/>
        </w:rPr>
      </w:pPr>
      <w:r w:rsidRPr="009E10B6">
        <w:rPr>
          <w:rFonts w:ascii="Times New Roman" w:hAnsi="Times New Roman" w:cs="TTE4949C88t00"/>
        </w:rPr>
        <w:t>[</w:t>
      </w:r>
      <w:r w:rsidRPr="009E10B6">
        <w:rPr>
          <w:rFonts w:ascii="Times New Roman" w:hAnsi="Times New Roman" w:cs="TTE4949C88t00"/>
          <w:i/>
          <w:iCs/>
        </w:rPr>
        <w:t>Посредник</w:t>
      </w:r>
      <w:r w:rsidRPr="009E10B6">
        <w:rPr>
          <w:rFonts w:ascii="Times New Roman" w:hAnsi="Times New Roman" w:cs="TTE4949C88t00"/>
        </w:rPr>
        <w:t>]</w:t>
      </w:r>
      <w:r w:rsidRPr="009E10B6">
        <w:rPr>
          <w:rFonts w:ascii="TTE4949C88t00" w:hAnsi="TTE4949C88t00" w:cs="TTE4949C88t00"/>
        </w:rPr>
        <w:t xml:space="preserve"> подтверждает, что:</w:t>
      </w:r>
    </w:p>
    <w:p w14:paraId="17B98CEE" w14:textId="0C1DAA8D" w:rsidR="0095452C" w:rsidRPr="009E10B6" w:rsidRDefault="0095452C" w:rsidP="0095452C">
      <w:pPr>
        <w:ind w:left="142"/>
        <w:jc w:val="both"/>
        <w:rPr>
          <w:rFonts w:ascii="TTE4949C88t00" w:hAnsi="TTE4949C88t00" w:cs="TTE4949C88t00"/>
        </w:rPr>
      </w:pPr>
      <w:r w:rsidRPr="009E10B6">
        <w:rPr>
          <w:rFonts w:ascii="TTE4949C88t00" w:hAnsi="TTE4949C88t00" w:cs="TTE4949C88t00"/>
        </w:rPr>
        <w:t>(a)</w:t>
      </w:r>
      <w:r w:rsidRPr="009E10B6">
        <w:rPr>
          <w:rFonts w:ascii="TTE4949C88t00" w:hAnsi="TTE4949C88t00" w:cs="TTE4949C88t00"/>
        </w:rPr>
        <w:tab/>
      </w:r>
      <w:r w:rsidRPr="009E10B6">
        <w:rPr>
          <w:rFonts w:ascii="Times New Roman" w:hAnsi="Times New Roman"/>
        </w:rPr>
        <w:t>он уведомлен о том, что КТК настаивают на честном и справедливом ведении дел, и ожида</w:t>
      </w:r>
      <w:r>
        <w:rPr>
          <w:rFonts w:ascii="Times New Roman" w:hAnsi="Times New Roman"/>
        </w:rPr>
        <w:t>е</w:t>
      </w:r>
      <w:r w:rsidRPr="009E10B6">
        <w:rPr>
          <w:rFonts w:ascii="Times New Roman" w:hAnsi="Times New Roman"/>
        </w:rPr>
        <w:t>т того же от своих деловых партнеров.</w:t>
      </w:r>
      <w:r w:rsidRPr="009E10B6">
        <w:rPr>
          <w:rFonts w:ascii="TTE4949C88t00" w:hAnsi="TTE4949C88t00" w:cs="TTE4949C88t00"/>
        </w:rPr>
        <w:t xml:space="preserve"> Прямое или косвенное предложение, вымогательство, уплата или получение взяток в любой форме являются неприемлемыми для КТК. По</w:t>
      </w:r>
      <w:r w:rsidRPr="009E10B6">
        <w:rPr>
          <w:rFonts w:ascii="Times New Roman" w:hAnsi="Times New Roman" w:cs="TTE4949C88t00"/>
        </w:rPr>
        <w:t>средник</w:t>
      </w:r>
      <w:r w:rsidRPr="009E10B6">
        <w:rPr>
          <w:rFonts w:ascii="TTE4949C88t00" w:hAnsi="TTE4949C88t00" w:cs="TTE4949C88t00"/>
        </w:rPr>
        <w:t xml:space="preserve"> получил копию </w:t>
      </w:r>
      <w:r>
        <w:rPr>
          <w:rFonts w:ascii="TTE4949C88t00" w:hAnsi="TTE4949C88t00" w:cs="TTE4949C88t00"/>
        </w:rPr>
        <w:t>«</w:t>
      </w:r>
      <w:r w:rsidRPr="009E10B6">
        <w:rPr>
          <w:rFonts w:ascii="TTE4949C88t00" w:hAnsi="TTE4949C88t00" w:cs="TTE4949C88t00"/>
        </w:rPr>
        <w:t>Принципов хозяйственной деятельности КТК</w:t>
      </w:r>
      <w:r>
        <w:rPr>
          <w:rFonts w:ascii="TTE4949C88t00" w:hAnsi="TTE4949C88t00" w:cs="TTE4949C88t00"/>
        </w:rPr>
        <w:t>»</w:t>
      </w:r>
      <w:r w:rsidRPr="009E10B6">
        <w:rPr>
          <w:rFonts w:ascii="TTE4949C88t00" w:hAnsi="TTE4949C88t00" w:cs="TTE4949C88t00"/>
        </w:rPr>
        <w:t xml:space="preserve"> и </w:t>
      </w:r>
      <w:r>
        <w:rPr>
          <w:rFonts w:ascii="TTE4949C88t00" w:hAnsi="TTE4949C88t00" w:cs="TTE4949C88t00"/>
        </w:rPr>
        <w:t>«</w:t>
      </w:r>
      <w:r w:rsidRPr="009E10B6">
        <w:rPr>
          <w:rFonts w:ascii="TTE4949C88t00" w:hAnsi="TTE4949C88t00" w:cs="TTE4949C88t00"/>
        </w:rPr>
        <w:t>Кодекса делового поведения КТК</w:t>
      </w:r>
      <w:r>
        <w:rPr>
          <w:rFonts w:ascii="TTE4949C88t00" w:hAnsi="TTE4949C88t00" w:cs="TTE4949C88t00"/>
        </w:rPr>
        <w:t>»</w:t>
      </w:r>
      <w:r w:rsidRPr="009E10B6">
        <w:rPr>
          <w:rFonts w:ascii="TTE4949C88t00" w:hAnsi="TTE4949C88t00" w:cs="TTE4949C88t00"/>
        </w:rPr>
        <w:t>.</w:t>
      </w:r>
    </w:p>
    <w:p w14:paraId="3DA95AAF" w14:textId="559DACFE" w:rsidR="0095452C" w:rsidRPr="009E10B6" w:rsidRDefault="0095452C" w:rsidP="0095452C">
      <w:pPr>
        <w:ind w:left="142"/>
        <w:jc w:val="both"/>
        <w:rPr>
          <w:rFonts w:ascii="TTE4949C88t00" w:hAnsi="TTE4949C88t00" w:cs="TTE4949C88t00"/>
        </w:rPr>
      </w:pPr>
      <w:r w:rsidRPr="009E10B6">
        <w:rPr>
          <w:rFonts w:ascii="TTE4949C88t00" w:hAnsi="TTE4949C88t00" w:cs="TTE4949C88t00"/>
        </w:rPr>
        <w:t>(б)</w:t>
      </w:r>
      <w:r w:rsidRPr="009E10B6">
        <w:rPr>
          <w:rFonts w:ascii="TTE4949C88t00" w:hAnsi="TTE4949C88t00" w:cs="TTE4949C88t00"/>
        </w:rPr>
        <w:tab/>
      </w:r>
      <w:proofErr w:type="gramStart"/>
      <w:r w:rsidRPr="009E10B6">
        <w:rPr>
          <w:rFonts w:ascii="Times New Roman" w:hAnsi="Times New Roman"/>
        </w:rPr>
        <w:t>С</w:t>
      </w:r>
      <w:proofErr w:type="gramEnd"/>
      <w:r w:rsidRPr="009E10B6">
        <w:rPr>
          <w:rFonts w:ascii="Times New Roman" w:hAnsi="Times New Roman"/>
        </w:rPr>
        <w:t xml:space="preserve"> начала предоставления услуг по Договору, [</w:t>
      </w:r>
      <w:r w:rsidRPr="009E10B6">
        <w:rPr>
          <w:rFonts w:ascii="Times New Roman" w:hAnsi="Times New Roman"/>
          <w:i/>
          <w:iCs/>
        </w:rPr>
        <w:t>Посредник</w:t>
      </w:r>
      <w:r w:rsidRPr="009E10B6">
        <w:rPr>
          <w:rFonts w:ascii="Times New Roman" w:hAnsi="Times New Roman"/>
        </w:rPr>
        <w:t>] придерживается и будет продолжать придерживаться «Принципов хозяйственной деятельности КТК» и «Кодекса делово</w:t>
      </w:r>
      <w:r>
        <w:rPr>
          <w:rFonts w:ascii="Times New Roman" w:hAnsi="Times New Roman"/>
        </w:rPr>
        <w:t xml:space="preserve">го поведения </w:t>
      </w:r>
      <w:r w:rsidRPr="009E10B6">
        <w:rPr>
          <w:rFonts w:ascii="Times New Roman" w:hAnsi="Times New Roman"/>
        </w:rPr>
        <w:t>КТК» в процессе сотрудничества с КТК или в случаях, когда Посредник действует в интересах или от имени КТК.</w:t>
      </w:r>
    </w:p>
    <w:p w14:paraId="5B371470" w14:textId="104DEB1F" w:rsidR="0095452C" w:rsidRPr="009E10B6" w:rsidRDefault="0095452C" w:rsidP="0095452C">
      <w:pPr>
        <w:ind w:left="142"/>
        <w:jc w:val="both"/>
        <w:rPr>
          <w:rFonts w:ascii="TTE4949C88t00" w:hAnsi="TTE4949C88t00" w:cs="TTE4949C88t00"/>
        </w:rPr>
      </w:pPr>
      <w:r>
        <w:rPr>
          <w:rFonts w:ascii="TTE4949C88t00" w:hAnsi="TTE4949C88t00" w:cs="TTE4949C88t00"/>
        </w:rPr>
        <w:t>(в)</w:t>
      </w:r>
      <w:r w:rsidRPr="009E10B6">
        <w:rPr>
          <w:rFonts w:ascii="TTE4949C88t00" w:hAnsi="TTE4949C88t00" w:cs="TTE4949C88t00"/>
        </w:rPr>
        <w:tab/>
      </w:r>
      <w:r w:rsidRPr="009E10B6">
        <w:rPr>
          <w:rFonts w:ascii="Times New Roman" w:hAnsi="Times New Roman"/>
          <w:i/>
          <w:iCs/>
        </w:rPr>
        <w:t xml:space="preserve">[Посредник] </w:t>
      </w:r>
      <w:r w:rsidRPr="009E10B6">
        <w:rPr>
          <w:rFonts w:ascii="Times New Roman" w:hAnsi="Times New Roman"/>
        </w:rPr>
        <w:t>разработал и использует процедуры и механизмы контроля, позволяющие обеспечить соблюдение законодательства по борьбе с коррупцией Посредником, его работниками и аффилированными лицами, включая тщательную проверку платежей, совершаемых в пользу третьих лиц.</w:t>
      </w:r>
      <w:r w:rsidRPr="009E10B6">
        <w:rPr>
          <w:rFonts w:ascii="TTE4949C88t00" w:hAnsi="TTE4949C88t00" w:cs="TTE4949C88t00"/>
        </w:rPr>
        <w:t xml:space="preserve"> </w:t>
      </w:r>
      <w:r w:rsidRPr="009E10B6">
        <w:rPr>
          <w:rFonts w:ascii="Times New Roman" w:hAnsi="Times New Roman"/>
          <w:i/>
          <w:iCs/>
        </w:rPr>
        <w:t xml:space="preserve">[Посредник] </w:t>
      </w:r>
      <w:r w:rsidRPr="009E10B6">
        <w:rPr>
          <w:rFonts w:ascii="Times New Roman" w:hAnsi="Times New Roman"/>
        </w:rPr>
        <w:t>ранее предоставил КТК (или прилагает к настоящему Заявлению) копию своих процедур и средств и систем контроля.</w:t>
      </w:r>
    </w:p>
    <w:p w14:paraId="12C4EEBF" w14:textId="753A4BE7" w:rsidR="0095452C" w:rsidRPr="009E10B6" w:rsidRDefault="0095452C" w:rsidP="0095452C">
      <w:pPr>
        <w:ind w:left="142"/>
        <w:jc w:val="both"/>
        <w:rPr>
          <w:rFonts w:ascii="TTE4949C88t00" w:hAnsi="TTE4949C88t00" w:cs="TTE4949C88t00"/>
        </w:rPr>
      </w:pPr>
      <w:r>
        <w:rPr>
          <w:rFonts w:ascii="TTE4949C88t00" w:hAnsi="TTE4949C88t00" w:cs="TTE4949C88t00"/>
        </w:rPr>
        <w:t>(г)</w:t>
      </w:r>
      <w:r w:rsidRPr="009E10B6">
        <w:rPr>
          <w:rFonts w:ascii="TTE4949C88t00" w:hAnsi="TTE4949C88t00" w:cs="TTE4949C88t00"/>
        </w:rPr>
        <w:tab/>
      </w:r>
      <w:proofErr w:type="gramStart"/>
      <w:r w:rsidRPr="009E10B6">
        <w:rPr>
          <w:rFonts w:ascii="Times New Roman" w:hAnsi="Times New Roman"/>
        </w:rPr>
        <w:t>В</w:t>
      </w:r>
      <w:proofErr w:type="gramEnd"/>
      <w:r w:rsidRPr="009E10B6">
        <w:rPr>
          <w:rFonts w:ascii="Times New Roman" w:hAnsi="Times New Roman"/>
        </w:rPr>
        <w:t xml:space="preserve"> отношении настоящего Договора, [</w:t>
      </w:r>
      <w:r w:rsidRPr="009E10B6">
        <w:rPr>
          <w:rFonts w:ascii="Times New Roman" w:hAnsi="Times New Roman"/>
          <w:i/>
          <w:iCs/>
        </w:rPr>
        <w:t>Посредник]</w:t>
      </w:r>
      <w:r w:rsidRPr="009E10B6">
        <w:rPr>
          <w:rFonts w:ascii="Times New Roman" w:hAnsi="Times New Roman"/>
        </w:rPr>
        <w:t xml:space="preserve"> подтверждает, что ему не известно о действиях (1) КТК или его работников, не соответствующих или могущих не соответствовать «Принципам хозяйственной деятельности КТК» или законодательству по борьбе с коррупцией; или (2) [</w:t>
      </w:r>
      <w:r w:rsidRPr="009E10B6">
        <w:rPr>
          <w:rFonts w:ascii="Times New Roman" w:hAnsi="Times New Roman"/>
          <w:i/>
          <w:iCs/>
        </w:rPr>
        <w:t>Посредника</w:t>
      </w:r>
      <w:r w:rsidRPr="009E10B6">
        <w:rPr>
          <w:rFonts w:ascii="Times New Roman" w:hAnsi="Times New Roman"/>
        </w:rPr>
        <w:t>] или работников Посредника, не соответствующих или могущих не соответствовать «Принципам хозяйственной деятельности КТК» или законодательству по борьбе с коррупцией.</w:t>
      </w:r>
      <w:r w:rsidRPr="009E10B6">
        <w:rPr>
          <w:rFonts w:ascii="TTE4949C88t00" w:hAnsi="TTE4949C88t00" w:cs="TTE4949C88t00"/>
        </w:rPr>
        <w:t xml:space="preserve"> </w:t>
      </w:r>
      <w:r w:rsidRPr="009E10B6">
        <w:rPr>
          <w:rFonts w:ascii="Times New Roman" w:hAnsi="Times New Roman"/>
        </w:rPr>
        <w:t>В случае если подобная информация станет известна [</w:t>
      </w:r>
      <w:r w:rsidRPr="009E10B6">
        <w:rPr>
          <w:rFonts w:ascii="Times New Roman" w:hAnsi="Times New Roman"/>
          <w:i/>
          <w:iCs/>
        </w:rPr>
        <w:t>Посреднику</w:t>
      </w:r>
      <w:r w:rsidRPr="009E10B6">
        <w:rPr>
          <w:rFonts w:ascii="Times New Roman" w:hAnsi="Times New Roman"/>
        </w:rPr>
        <w:t>], [</w:t>
      </w:r>
      <w:r w:rsidRPr="009E10B6">
        <w:rPr>
          <w:rFonts w:ascii="Times New Roman" w:hAnsi="Times New Roman"/>
          <w:i/>
          <w:iCs/>
        </w:rPr>
        <w:t>Посредник]</w:t>
      </w:r>
      <w:r w:rsidRPr="009E10B6">
        <w:rPr>
          <w:rFonts w:ascii="Times New Roman" w:hAnsi="Times New Roman"/>
        </w:rPr>
        <w:t xml:space="preserve"> обязуется незамедлительно уведомить об этом КТК.</w:t>
      </w:r>
    </w:p>
    <w:p w14:paraId="506378EB" w14:textId="541BFD10" w:rsidR="0095452C" w:rsidRPr="009E10B6" w:rsidRDefault="0095452C" w:rsidP="0095452C">
      <w:pPr>
        <w:ind w:left="142"/>
        <w:jc w:val="both"/>
        <w:rPr>
          <w:rFonts w:ascii="TTE4949C88t00" w:hAnsi="TTE4949C88t00" w:cs="TTE4949C88t00"/>
        </w:rPr>
      </w:pPr>
      <w:r w:rsidRPr="009E10B6">
        <w:rPr>
          <w:rFonts w:ascii="Times New Roman" w:hAnsi="Times New Roman" w:cs="TTE4949C88t00"/>
        </w:rPr>
        <w:t>(е)</w:t>
      </w:r>
      <w:r w:rsidRPr="009E10B6">
        <w:rPr>
          <w:rFonts w:ascii="TTE4949C88t00" w:hAnsi="TTE4949C88t00" w:cs="TTE4949C88t00"/>
        </w:rPr>
        <w:tab/>
      </w:r>
      <w:r w:rsidRPr="009E10B6">
        <w:rPr>
          <w:rFonts w:ascii="Times New Roman" w:hAnsi="Times New Roman"/>
          <w:i/>
          <w:iCs/>
        </w:rPr>
        <w:t xml:space="preserve">[Посредник] </w:t>
      </w:r>
      <w:r w:rsidRPr="009E10B6">
        <w:rPr>
          <w:rFonts w:ascii="Times New Roman" w:hAnsi="Times New Roman"/>
        </w:rPr>
        <w:t>подтверждает, что с начала предоставления услуг по Договору и в связи с их оказанием</w:t>
      </w:r>
      <w:r w:rsidRPr="009E10B6">
        <w:rPr>
          <w:rFonts w:ascii="Times New Roman" w:hAnsi="Times New Roman"/>
          <w:i/>
          <w:iCs/>
        </w:rPr>
        <w:t xml:space="preserve"> [Посредник] </w:t>
      </w:r>
      <w:r w:rsidRPr="009E10B6">
        <w:rPr>
          <w:rFonts w:ascii="Times New Roman" w:hAnsi="Times New Roman"/>
        </w:rPr>
        <w:t>придерживался применимого законодательства по борьбе с коррупцией и не совершил каких-либо ненадлежащих платежей в пользу Государственных служащих с целью:</w:t>
      </w:r>
      <w:r w:rsidRPr="009E10B6">
        <w:rPr>
          <w:rFonts w:ascii="TTE4949C88t00" w:hAnsi="TTE4949C88t00" w:cs="TTE4949C88t00"/>
        </w:rPr>
        <w:t xml:space="preserve"> </w:t>
      </w:r>
      <w:r w:rsidRPr="009E10B6">
        <w:rPr>
          <w:rFonts w:ascii="Times New Roman" w:hAnsi="Times New Roman"/>
          <w:i/>
          <w:iCs/>
        </w:rPr>
        <w:t>(i)</w:t>
      </w:r>
      <w:r w:rsidRPr="009E10B6">
        <w:rPr>
          <w:rFonts w:ascii="Times New Roman" w:hAnsi="Times New Roman"/>
        </w:rPr>
        <w:t xml:space="preserve"> оказать влияние на действия или решения Государственного служащего в процессе исполнения им служебных обязанностей; (</w:t>
      </w:r>
      <w:proofErr w:type="spellStart"/>
      <w:r w:rsidRPr="009E10B6">
        <w:rPr>
          <w:rFonts w:ascii="Times New Roman" w:hAnsi="Times New Roman"/>
        </w:rPr>
        <w:t>ii</w:t>
      </w:r>
      <w:proofErr w:type="spellEnd"/>
      <w:r w:rsidRPr="009E10B6">
        <w:rPr>
          <w:rFonts w:ascii="Times New Roman" w:hAnsi="Times New Roman"/>
        </w:rPr>
        <w:t>) склонить Государственного служащего к использованию его служебного или иного положения в любом государственном органе или организации; или (</w:t>
      </w:r>
      <w:proofErr w:type="spellStart"/>
      <w:r w:rsidRPr="009E10B6">
        <w:rPr>
          <w:rFonts w:ascii="Times New Roman" w:hAnsi="Times New Roman"/>
        </w:rPr>
        <w:t>iii</w:t>
      </w:r>
      <w:proofErr w:type="spellEnd"/>
      <w:r w:rsidRPr="009E10B6">
        <w:rPr>
          <w:rFonts w:ascii="Times New Roman" w:hAnsi="Times New Roman"/>
        </w:rPr>
        <w:t>) оказать содействие КТК  в сохранении или обеспечении каких-либо сделок, договоров или коммерческих проектов, получение или осуществление которых зависит от какого-либо  государственного органа.</w:t>
      </w:r>
    </w:p>
    <w:p w14:paraId="696A1EAE" w14:textId="53B1556F" w:rsidR="0095452C" w:rsidRPr="009E10B6" w:rsidRDefault="0095452C" w:rsidP="0095452C">
      <w:pPr>
        <w:ind w:left="142"/>
        <w:jc w:val="both"/>
        <w:rPr>
          <w:rFonts w:ascii="TTE4949C88t00" w:hAnsi="TTE4949C88t00" w:cs="TTE4949C88t00"/>
        </w:rPr>
      </w:pPr>
      <w:r>
        <w:rPr>
          <w:rFonts w:ascii="TTE4949C88t00" w:hAnsi="TTE4949C88t00" w:cs="TTE4949C88t00"/>
        </w:rPr>
        <w:t>(f)</w:t>
      </w:r>
      <w:r w:rsidRPr="009E10B6">
        <w:rPr>
          <w:rFonts w:ascii="TTE4949C88t00" w:hAnsi="TTE4949C88t00" w:cs="TTE4949C88t00"/>
        </w:rPr>
        <w:tab/>
      </w:r>
      <w:r w:rsidRPr="009E10B6">
        <w:rPr>
          <w:rFonts w:ascii="Times New Roman" w:hAnsi="Times New Roman"/>
        </w:rPr>
        <w:t>[</w:t>
      </w:r>
      <w:r w:rsidRPr="009E10B6">
        <w:rPr>
          <w:rFonts w:ascii="Times New Roman" w:hAnsi="Times New Roman"/>
          <w:i/>
          <w:iCs/>
        </w:rPr>
        <w:t>Посредник</w:t>
      </w:r>
      <w:r w:rsidRPr="009E10B6">
        <w:rPr>
          <w:rFonts w:ascii="Times New Roman" w:hAnsi="Times New Roman"/>
        </w:rPr>
        <w:t>] заявляет и гарантирует, что ни один из его директоров, руководителей, работников или партнеров не является Государственным служащим или иным лицом, способным оказывать незаконное влияние от имени КТК.</w:t>
      </w:r>
    </w:p>
    <w:p w14:paraId="420E5AE6" w14:textId="77777777" w:rsidR="0095452C" w:rsidRPr="0095452C" w:rsidRDefault="0095452C" w:rsidP="0095452C">
      <w:pPr>
        <w:ind w:left="142"/>
        <w:jc w:val="both"/>
        <w:outlineLvl w:val="0"/>
        <w:rPr>
          <w:rFonts w:ascii="TTE4949C88t00" w:hAnsi="TTE4949C88t00" w:cs="TTE4949C88t00"/>
          <w:lang w:val="en-US"/>
        </w:rPr>
      </w:pPr>
      <w:proofErr w:type="gramStart"/>
      <w:r w:rsidRPr="009E10B6">
        <w:rPr>
          <w:rFonts w:ascii="TTE4949C88t00" w:hAnsi="TTE4949C88t00" w:cs="TTE4949C88t00"/>
        </w:rPr>
        <w:t>Дата</w:t>
      </w:r>
      <w:r w:rsidRPr="0095452C">
        <w:rPr>
          <w:rFonts w:ascii="TTE4949C88t00" w:hAnsi="TTE4949C88t00" w:cs="TTE4949C88t00"/>
          <w:lang w:val="en-US"/>
        </w:rPr>
        <w:t>:_</w:t>
      </w:r>
      <w:proofErr w:type="gramEnd"/>
      <w:r w:rsidRPr="0095452C">
        <w:rPr>
          <w:rFonts w:ascii="TTE4949C88t00" w:hAnsi="TTE4949C88t00" w:cs="TTE4949C88t00"/>
          <w:lang w:val="en-US"/>
        </w:rPr>
        <w:t>________________</w:t>
      </w:r>
    </w:p>
    <w:p w14:paraId="1B56FEE5" w14:textId="77777777" w:rsidR="0095452C" w:rsidRPr="0095452C" w:rsidRDefault="0095452C" w:rsidP="0095452C">
      <w:pPr>
        <w:ind w:left="142"/>
        <w:jc w:val="both"/>
        <w:rPr>
          <w:rFonts w:ascii="TTE4949C88t00" w:hAnsi="TTE4949C88t00" w:cs="TTE4949C88t00"/>
          <w:lang w:val="en-US"/>
        </w:rPr>
      </w:pPr>
      <w:r w:rsidRPr="0095452C">
        <w:rPr>
          <w:rFonts w:ascii="TTE4949C88t00" w:hAnsi="TTE4949C88t00" w:cs="TTE4949C88t00"/>
          <w:lang w:val="en-US"/>
        </w:rPr>
        <w:t>____________________________</w:t>
      </w:r>
    </w:p>
    <w:p w14:paraId="737D52AF" w14:textId="77777777" w:rsidR="0095452C" w:rsidRPr="0095452C" w:rsidRDefault="0095452C" w:rsidP="0095452C">
      <w:pPr>
        <w:ind w:left="142"/>
        <w:jc w:val="both"/>
        <w:rPr>
          <w:lang w:val="en-US"/>
        </w:rPr>
      </w:pPr>
      <w:r w:rsidRPr="009E10B6">
        <w:rPr>
          <w:rFonts w:ascii="TTE4949C88t00" w:hAnsi="TTE4949C88t00" w:cs="TTE4949C88t00"/>
        </w:rPr>
        <w:t>Представитель</w:t>
      </w:r>
      <w:r w:rsidRPr="0095452C">
        <w:rPr>
          <w:rFonts w:ascii="TTE4949C88t00" w:hAnsi="TTE4949C88t00" w:cs="TTE4949C88t00"/>
          <w:lang w:val="en-US"/>
        </w:rPr>
        <w:t xml:space="preserve"> [</w:t>
      </w:r>
      <w:r w:rsidRPr="009E10B6">
        <w:rPr>
          <w:rFonts w:ascii="Times New Roman" w:hAnsi="Times New Roman" w:cs="TTE4949C88t00"/>
          <w:i/>
          <w:iCs/>
        </w:rPr>
        <w:t>Посредника</w:t>
      </w:r>
      <w:r w:rsidRPr="0095452C">
        <w:rPr>
          <w:rFonts w:ascii="TTE4949C88t00" w:hAnsi="TTE4949C88t00" w:cs="TTE4949C88t00"/>
          <w:lang w:val="en-US"/>
        </w:rPr>
        <w:t>]</w:t>
      </w:r>
    </w:p>
    <w:p w14:paraId="29D9E5F5" w14:textId="515B9FCF" w:rsidR="0095452C" w:rsidRDefault="0095452C">
      <w:pPr>
        <w:spacing w:after="0" w:line="240" w:lineRule="auto"/>
        <w:rPr>
          <w:rFonts w:ascii="TTE4948288t00" w:hAnsi="TTE4948288t00" w:cs="TTE4948288t00"/>
          <w:b/>
          <w:lang w:val="en-US"/>
        </w:rPr>
      </w:pPr>
      <w:r>
        <w:rPr>
          <w:rFonts w:ascii="TTE4948288t00" w:hAnsi="TTE4948288t00" w:cs="TTE4948288t00"/>
          <w:b/>
          <w:lang w:val="en-US"/>
        </w:rPr>
        <w:br w:type="page"/>
      </w:r>
    </w:p>
    <w:p w14:paraId="072875F8" w14:textId="77777777" w:rsidR="0095452C" w:rsidRPr="0095452C" w:rsidRDefault="0095452C" w:rsidP="00E57F7A">
      <w:pPr>
        <w:jc w:val="center"/>
        <w:rPr>
          <w:rFonts w:ascii="TTE4948288t00" w:hAnsi="TTE4948288t00" w:cs="TTE4948288t00"/>
          <w:b/>
          <w:lang w:val="en-US"/>
        </w:rPr>
      </w:pPr>
      <w:r w:rsidRPr="0095452C">
        <w:rPr>
          <w:rFonts w:ascii="TTE4948288t00" w:hAnsi="TTE4948288t00" w:cs="TTE4948288t00"/>
          <w:b/>
          <w:lang w:val="en-US"/>
        </w:rPr>
        <w:lastRenderedPageBreak/>
        <w:t>Attached Certificate for CPC Intermediaries</w:t>
      </w:r>
    </w:p>
    <w:p w14:paraId="29D4287E" w14:textId="77777777" w:rsidR="0095452C" w:rsidRPr="0095452C" w:rsidRDefault="0095452C" w:rsidP="00E57F7A">
      <w:pPr>
        <w:jc w:val="center"/>
        <w:rPr>
          <w:rFonts w:ascii="TTE4948288t00" w:hAnsi="TTE4948288t00" w:cs="TTE4948288t00"/>
          <w:b/>
          <w:u w:val="single"/>
          <w:lang w:val="en-US"/>
        </w:rPr>
      </w:pPr>
      <w:r w:rsidRPr="0095452C">
        <w:rPr>
          <w:rFonts w:ascii="TTE4948288t00" w:hAnsi="TTE4948288t00" w:cs="TTE4948288t00"/>
          <w:b/>
          <w:u w:val="single"/>
          <w:lang w:val="en-US"/>
        </w:rPr>
        <w:t>CERTIFICATE</w:t>
      </w:r>
    </w:p>
    <w:p w14:paraId="7752EBB6" w14:textId="77777777" w:rsidR="0095452C" w:rsidRPr="0095452C" w:rsidRDefault="0095452C" w:rsidP="00E57F7A">
      <w:pPr>
        <w:jc w:val="both"/>
        <w:rPr>
          <w:rFonts w:ascii="TTE4949C88t00" w:hAnsi="TTE4949C88t00" w:cs="TTE4949C88t00"/>
          <w:lang w:val="en-US"/>
        </w:rPr>
      </w:pPr>
      <w:r w:rsidRPr="0095452C">
        <w:rPr>
          <w:rFonts w:ascii="TTE4949C88t00" w:hAnsi="TTE4949C88t00" w:cs="TTE4949C88t00"/>
          <w:lang w:val="en-US"/>
        </w:rPr>
        <w:t>This Certificate is given by [</w:t>
      </w:r>
      <w:r w:rsidRPr="0095452C">
        <w:rPr>
          <w:rFonts w:ascii="TTE4949C88t00" w:hAnsi="TTE4949C88t00" w:cs="TTE4949C88t00"/>
          <w:i/>
          <w:lang w:val="en-US"/>
        </w:rPr>
        <w:t>name</w:t>
      </w:r>
      <w:r w:rsidRPr="0095452C">
        <w:rPr>
          <w:rFonts w:ascii="TTE4949C88t00" w:hAnsi="TTE4949C88t00" w:cs="TTE4949C88t00"/>
          <w:lang w:val="en-US"/>
        </w:rPr>
        <w:t>], [</w:t>
      </w:r>
      <w:r w:rsidRPr="0095452C">
        <w:rPr>
          <w:rFonts w:ascii="TTE4949C88t00" w:hAnsi="TTE4949C88t00" w:cs="TTE4949C88t00"/>
          <w:i/>
          <w:lang w:val="en-US"/>
        </w:rPr>
        <w:t>office or title</w:t>
      </w:r>
      <w:r w:rsidRPr="0095452C">
        <w:rPr>
          <w:rFonts w:ascii="TTE4949C88t00" w:hAnsi="TTE4949C88t00" w:cs="TTE4949C88t00"/>
          <w:lang w:val="en-US"/>
        </w:rPr>
        <w:t>] of [</w:t>
      </w:r>
      <w:r w:rsidRPr="0095452C">
        <w:rPr>
          <w:rFonts w:ascii="TTE4949C88t00" w:hAnsi="TTE4949C88t00" w:cs="TTE4949C88t00"/>
          <w:i/>
          <w:lang w:val="en-US"/>
        </w:rPr>
        <w:t>Intermediary</w:t>
      </w:r>
      <w:r w:rsidRPr="0095452C">
        <w:rPr>
          <w:rFonts w:ascii="TTE4949C88t00" w:hAnsi="TTE4949C88t00" w:cs="TTE4949C88t00"/>
          <w:lang w:val="en-US"/>
        </w:rPr>
        <w:t>] pursuant to Article 6 of Exhibit _____ to the [</w:t>
      </w:r>
      <w:r w:rsidRPr="0095452C">
        <w:rPr>
          <w:rFonts w:ascii="TTE4949C88t00" w:hAnsi="TTE4949C88t00" w:cs="TTE4949C88t00"/>
          <w:i/>
          <w:lang w:val="en-US"/>
        </w:rPr>
        <w:t>name of Agreement</w:t>
      </w:r>
      <w:r w:rsidRPr="0095452C">
        <w:rPr>
          <w:rFonts w:ascii="TTE4949C88t00" w:hAnsi="TTE4949C88t00" w:cs="TTE4949C88t00"/>
          <w:lang w:val="en-US"/>
        </w:rPr>
        <w:t>] dated [</w:t>
      </w:r>
      <w:r w:rsidRPr="0095452C">
        <w:rPr>
          <w:rFonts w:ascii="TTE4949C88t00" w:hAnsi="TTE4949C88t00" w:cs="TTE4949C88t00"/>
          <w:i/>
          <w:lang w:val="en-US"/>
        </w:rPr>
        <w:t>date of Agreement</w:t>
      </w:r>
      <w:r w:rsidRPr="0095452C">
        <w:rPr>
          <w:rFonts w:ascii="TTE4949C88t00" w:hAnsi="TTE4949C88t00" w:cs="TTE4949C88t00"/>
          <w:lang w:val="en-US"/>
        </w:rPr>
        <w:t>] between [</w:t>
      </w:r>
      <w:r w:rsidRPr="0095452C">
        <w:rPr>
          <w:rFonts w:ascii="TTE4949C88t00" w:hAnsi="TTE4949C88t00" w:cs="TTE4949C88t00"/>
          <w:i/>
          <w:lang w:val="en-US"/>
        </w:rPr>
        <w:t>Intermediary</w:t>
      </w:r>
      <w:r w:rsidRPr="0095452C">
        <w:rPr>
          <w:rFonts w:ascii="TTE4949C88t00" w:hAnsi="TTE4949C88t00" w:cs="TTE4949C88t00"/>
          <w:lang w:val="en-US"/>
        </w:rPr>
        <w:t>] and [</w:t>
      </w:r>
      <w:proofErr w:type="gramStart"/>
      <w:r w:rsidRPr="0095452C">
        <w:rPr>
          <w:rFonts w:ascii="TTE4949C88t00" w:hAnsi="TTE4949C88t00" w:cs="TTE4949C88t00"/>
          <w:i/>
          <w:lang w:val="en-US"/>
        </w:rPr>
        <w:t>insert  CPC</w:t>
      </w:r>
      <w:proofErr w:type="gramEnd"/>
      <w:r w:rsidRPr="0095452C">
        <w:rPr>
          <w:rFonts w:ascii="TTE4949C88t00" w:hAnsi="TTE4949C88t00" w:cs="TTE4949C88t00"/>
          <w:i/>
          <w:lang w:val="en-US"/>
        </w:rPr>
        <w:t xml:space="preserve"> –R or ‘CPC-K’ as appropriate</w:t>
      </w:r>
      <w:r w:rsidRPr="0095452C">
        <w:rPr>
          <w:rFonts w:ascii="TTE4949C88t00" w:hAnsi="TTE4949C88t00" w:cs="TTE4949C88t00"/>
          <w:lang w:val="en-US"/>
        </w:rPr>
        <w:t>] (“CPC”) (the “Agreement”).</w:t>
      </w:r>
    </w:p>
    <w:p w14:paraId="2EC0D7A9" w14:textId="77777777" w:rsidR="0095452C" w:rsidRPr="0095452C" w:rsidRDefault="0095452C" w:rsidP="00E57F7A">
      <w:pPr>
        <w:jc w:val="both"/>
        <w:rPr>
          <w:rFonts w:ascii="TTE4949C88t00" w:hAnsi="TTE4949C88t00" w:cs="TTE4949C88t00"/>
          <w:lang w:val="en-US"/>
        </w:rPr>
      </w:pPr>
      <w:r w:rsidRPr="0095452C">
        <w:rPr>
          <w:rFonts w:ascii="TTE4949C88t00" w:hAnsi="TTE4949C88t00" w:cs="TTE4949C88t00"/>
          <w:lang w:val="en-US"/>
        </w:rPr>
        <w:t>Capitalized terms used in this Certificate, if not defined in this Certificate, have the meaning set forth in the Agreement.</w:t>
      </w:r>
    </w:p>
    <w:p w14:paraId="1C5EFEA8" w14:textId="77777777" w:rsidR="0095452C" w:rsidRPr="0095452C" w:rsidRDefault="0095452C" w:rsidP="00E57F7A">
      <w:pPr>
        <w:jc w:val="both"/>
        <w:rPr>
          <w:rFonts w:ascii="TTE4949C88t00" w:hAnsi="TTE4949C88t00" w:cs="TTE4949C88t00"/>
          <w:lang w:val="en-US"/>
        </w:rPr>
      </w:pPr>
      <w:r w:rsidRPr="0095452C">
        <w:rPr>
          <w:rFonts w:ascii="TTE4949C88t00" w:hAnsi="TTE4949C88t00" w:cs="TTE4949C88t00"/>
          <w:lang w:val="en-US"/>
        </w:rPr>
        <w:t>[</w:t>
      </w:r>
      <w:r w:rsidRPr="0095452C">
        <w:rPr>
          <w:rFonts w:ascii="TTE4949C88t00" w:hAnsi="TTE4949C88t00" w:cs="TTE4949C88t00"/>
          <w:i/>
          <w:lang w:val="en-US"/>
        </w:rPr>
        <w:t>Intermediary</w:t>
      </w:r>
      <w:r w:rsidRPr="0095452C">
        <w:rPr>
          <w:rFonts w:ascii="TTE4949C88t00" w:hAnsi="TTE4949C88t00" w:cs="TTE4949C88t00"/>
          <w:lang w:val="en-US"/>
        </w:rPr>
        <w:t>] acknowledges that:</w:t>
      </w:r>
    </w:p>
    <w:p w14:paraId="04549756" w14:textId="6A09E653" w:rsidR="0095452C" w:rsidRPr="0095452C" w:rsidRDefault="0095452C" w:rsidP="00576E72">
      <w:pPr>
        <w:ind w:left="426"/>
        <w:jc w:val="both"/>
        <w:rPr>
          <w:rFonts w:ascii="TTE4949C88t00" w:hAnsi="TTE4949C88t00" w:cs="TTE4949C88t00"/>
          <w:lang w:val="en-US"/>
        </w:rPr>
      </w:pPr>
      <w:r w:rsidRPr="0095452C">
        <w:rPr>
          <w:rFonts w:ascii="TTE4949C88t00" w:hAnsi="TTE4949C88t00" w:cs="TTE4949C88t00"/>
          <w:lang w:val="en-US"/>
        </w:rPr>
        <w:t>(a)</w:t>
      </w:r>
      <w:r w:rsidRPr="0095452C">
        <w:rPr>
          <w:rFonts w:ascii="TTE4949C88t00" w:hAnsi="TTE4949C88t00" w:cs="TTE4949C88t00"/>
          <w:lang w:val="en-US"/>
        </w:rPr>
        <w:tab/>
        <w:t xml:space="preserve">It </w:t>
      </w:r>
      <w:proofErr w:type="gramStart"/>
      <w:r w:rsidRPr="0095452C">
        <w:rPr>
          <w:rFonts w:ascii="TTE4949C88t00" w:hAnsi="TTE4949C88t00" w:cs="TTE4949C88t00"/>
          <w:lang w:val="en-US"/>
        </w:rPr>
        <w:t>has been informed</w:t>
      </w:r>
      <w:proofErr w:type="gramEnd"/>
      <w:r w:rsidRPr="0095452C">
        <w:rPr>
          <w:rFonts w:ascii="TTE4949C88t00" w:hAnsi="TTE4949C88t00" w:cs="TTE4949C88t00"/>
          <w:lang w:val="en-US"/>
        </w:rPr>
        <w:t xml:space="preserve"> that CPC insists on honesty, integrity and fairness in all aspects of its business and expects the same in its relationships with all those with whom it does business. The di</w:t>
      </w:r>
      <w:r w:rsidR="00A60443">
        <w:rPr>
          <w:rFonts w:ascii="TTE4949C88t00" w:hAnsi="TTE4949C88t00" w:cs="TTE4949C88t00"/>
          <w:lang w:val="en-US"/>
        </w:rPr>
        <w:t>rect or indirect offer,</w:t>
      </w:r>
      <w:r w:rsidRPr="0095452C">
        <w:rPr>
          <w:rFonts w:ascii="TTE4949C88t00" w:hAnsi="TTE4949C88t00" w:cs="TTE4949C88t00"/>
          <w:lang w:val="en-US"/>
        </w:rPr>
        <w:t xml:space="preserve"> soliciting</w:t>
      </w:r>
      <w:r w:rsidR="00A60443" w:rsidRPr="00A60443">
        <w:rPr>
          <w:rFonts w:ascii="TTE4949C88t00" w:hAnsi="TTE4949C88t00" w:cs="TTE4949C88t00"/>
          <w:lang w:val="en-US"/>
        </w:rPr>
        <w:t xml:space="preserve">, </w:t>
      </w:r>
      <w:r w:rsidR="00A60443">
        <w:rPr>
          <w:rFonts w:ascii="TTE4949C88t00" w:hAnsi="TTE4949C88t00" w:cs="TTE4949C88t00"/>
          <w:lang w:val="en-US"/>
        </w:rPr>
        <w:t>payment</w:t>
      </w:r>
      <w:r w:rsidRPr="0095452C">
        <w:rPr>
          <w:rFonts w:ascii="TTE4949C88t00" w:hAnsi="TTE4949C88t00" w:cs="TTE4949C88t00"/>
          <w:lang w:val="en-US"/>
        </w:rPr>
        <w:t xml:space="preserve"> and acceptance of bribes in any form are unacceptable practices for CPC. It has received a copy of the CPC Business Principles and a copy of the CPC Code of Business Conduct.</w:t>
      </w:r>
    </w:p>
    <w:p w14:paraId="452FB3E6" w14:textId="163D36DD" w:rsidR="0095452C" w:rsidRPr="0095452C" w:rsidRDefault="0095452C" w:rsidP="00576E72">
      <w:pPr>
        <w:ind w:left="426"/>
        <w:jc w:val="both"/>
        <w:rPr>
          <w:rFonts w:ascii="TTE4949C88t00" w:hAnsi="TTE4949C88t00" w:cs="TTE4949C88t00"/>
          <w:lang w:val="en-US"/>
        </w:rPr>
      </w:pPr>
      <w:r w:rsidRPr="0095452C">
        <w:rPr>
          <w:rFonts w:ascii="TTE4949C88t00" w:hAnsi="TTE4949C88t00" w:cs="TTE4949C88t00"/>
          <w:lang w:val="en-US"/>
        </w:rPr>
        <w:t>(b)</w:t>
      </w:r>
      <w:r w:rsidRPr="0095452C">
        <w:rPr>
          <w:rFonts w:ascii="TTE4949C88t00" w:hAnsi="TTE4949C88t00" w:cs="TTE4949C88t00"/>
          <w:lang w:val="en-US"/>
        </w:rPr>
        <w:tab/>
        <w:t>From the commencement of its services under the Agreement, [</w:t>
      </w:r>
      <w:r w:rsidRPr="0095452C">
        <w:rPr>
          <w:rFonts w:ascii="TTE4949C88t00" w:hAnsi="TTE4949C88t00" w:cs="TTE4949C88t00"/>
          <w:i/>
          <w:lang w:val="en-US"/>
        </w:rPr>
        <w:t>Intermediary</w:t>
      </w:r>
      <w:r w:rsidRPr="0095452C">
        <w:rPr>
          <w:rFonts w:ascii="TTE4949C88t00" w:hAnsi="TTE4949C88t00" w:cs="TTE4949C88t00"/>
          <w:lang w:val="en-US"/>
        </w:rPr>
        <w:t>] has adhered, and continues to adhere to the principles contained in the CPC Business Principles and the Code of Business Conduct in all its dealings with, for or on behalf of CPC.</w:t>
      </w:r>
    </w:p>
    <w:p w14:paraId="1A28F2A1" w14:textId="602D6161" w:rsidR="0095452C" w:rsidRPr="0095452C" w:rsidRDefault="0095452C" w:rsidP="00576E72">
      <w:pPr>
        <w:ind w:left="426"/>
        <w:jc w:val="both"/>
        <w:rPr>
          <w:rFonts w:ascii="TTE4949C88t00" w:hAnsi="TTE4949C88t00" w:cs="TTE4949C88t00"/>
          <w:lang w:val="en-US"/>
        </w:rPr>
      </w:pPr>
      <w:r w:rsidRPr="0095452C">
        <w:rPr>
          <w:rFonts w:ascii="TTE4949C88t00" w:hAnsi="TTE4949C88t00" w:cs="TTE4949C88t00"/>
          <w:lang w:val="en-US"/>
        </w:rPr>
        <w:t>(c)</w:t>
      </w:r>
      <w:r w:rsidRPr="0095452C">
        <w:rPr>
          <w:rFonts w:ascii="TTE4949C88t00" w:hAnsi="TTE4949C88t00" w:cs="TTE4949C88t00"/>
          <w:lang w:val="en-US"/>
        </w:rPr>
        <w:tab/>
        <w:t>[</w:t>
      </w:r>
      <w:r w:rsidRPr="0095452C">
        <w:rPr>
          <w:rFonts w:ascii="TTE4949C88t00" w:hAnsi="TTE4949C88t00" w:cs="TTE4949C88t00"/>
          <w:i/>
          <w:lang w:val="en-US"/>
        </w:rPr>
        <w:t>Intermediary</w:t>
      </w:r>
      <w:r w:rsidRPr="0095452C">
        <w:rPr>
          <w:rFonts w:ascii="TTE4949C88t00" w:hAnsi="TTE4949C88t00" w:cs="TTE4949C88t00"/>
          <w:lang w:val="en-US"/>
        </w:rPr>
        <w:t>] has procedures and controls in place among its employees and its subsidiaries to assure compliance with the Anti-Bribery Legislation, including due diligence procedures for payments to third party contractors. [</w:t>
      </w:r>
      <w:r w:rsidRPr="0095452C">
        <w:rPr>
          <w:rFonts w:ascii="TTE4949C88t00" w:hAnsi="TTE4949C88t00" w:cs="TTE4949C88t00"/>
          <w:i/>
          <w:lang w:val="en-US"/>
        </w:rPr>
        <w:t>Intermediary</w:t>
      </w:r>
      <w:r w:rsidRPr="0095452C">
        <w:rPr>
          <w:rFonts w:ascii="TTE4949C88t00" w:hAnsi="TTE4949C88t00" w:cs="TTE4949C88t00"/>
          <w:lang w:val="en-US"/>
        </w:rPr>
        <w:t>] has previously given to CPC, or has attached hereto, a copy of its procedures and controls.</w:t>
      </w:r>
    </w:p>
    <w:p w14:paraId="453835EC" w14:textId="7AD29C4E" w:rsidR="0095452C" w:rsidRPr="0095452C" w:rsidRDefault="0095452C" w:rsidP="00576E72">
      <w:pPr>
        <w:ind w:left="426"/>
        <w:jc w:val="both"/>
        <w:rPr>
          <w:rFonts w:ascii="TTE4949C88t00" w:hAnsi="TTE4949C88t00" w:cs="TTE4949C88t00"/>
          <w:lang w:val="en-US"/>
        </w:rPr>
      </w:pPr>
      <w:r w:rsidRPr="0095452C">
        <w:rPr>
          <w:rFonts w:ascii="TTE4949C88t00" w:hAnsi="TTE4949C88t00" w:cs="TTE4949C88t00"/>
          <w:lang w:val="en-US"/>
        </w:rPr>
        <w:t>(d)</w:t>
      </w:r>
      <w:r w:rsidRPr="0095452C">
        <w:rPr>
          <w:rFonts w:ascii="TTE4949C88t00" w:hAnsi="TTE4949C88t00" w:cs="TTE4949C88t00"/>
          <w:lang w:val="en-US"/>
        </w:rPr>
        <w:tab/>
        <w:t>In connection with the Agreement, [</w:t>
      </w:r>
      <w:r w:rsidRPr="0095452C">
        <w:rPr>
          <w:rFonts w:ascii="TTE4949C88t00" w:hAnsi="TTE4949C88t00" w:cs="TTE4949C88t00"/>
          <w:i/>
          <w:lang w:val="en-US"/>
        </w:rPr>
        <w:t>Intermediary</w:t>
      </w:r>
      <w:r w:rsidRPr="0095452C">
        <w:rPr>
          <w:rFonts w:ascii="TTE4949C88t00" w:hAnsi="TTE4949C88t00" w:cs="TTE4949C88t00"/>
          <w:lang w:val="en-US"/>
        </w:rPr>
        <w:t>] acknowledges that it is not aware of any behavior by (i) CPC or its employees which is, or may be, inconsistent with the CPC Business Principles or the Anti-Bribery Legislation, or (ii) [</w:t>
      </w:r>
      <w:r w:rsidRPr="0095452C">
        <w:rPr>
          <w:rFonts w:ascii="TTE4949C88t00" w:hAnsi="TTE4949C88t00" w:cs="TTE4949C88t00"/>
          <w:i/>
          <w:lang w:val="en-US"/>
        </w:rPr>
        <w:t>Intermediary</w:t>
      </w:r>
      <w:r w:rsidRPr="0095452C">
        <w:rPr>
          <w:rFonts w:ascii="TTE4949C88t00" w:hAnsi="TTE4949C88t00" w:cs="TTE4949C88t00"/>
          <w:lang w:val="en-US"/>
        </w:rPr>
        <w:t>] or its employees which is, or may be, inconsistent with the CPC Business Principles or the Anti-Bribery Legislation. [</w:t>
      </w:r>
      <w:r w:rsidRPr="0095452C">
        <w:rPr>
          <w:rFonts w:ascii="TTE4949C88t00" w:hAnsi="TTE4949C88t00" w:cs="TTE4949C88t00"/>
          <w:i/>
          <w:lang w:val="en-US"/>
        </w:rPr>
        <w:t>Intermediary</w:t>
      </w:r>
      <w:r w:rsidRPr="0095452C">
        <w:rPr>
          <w:rFonts w:ascii="TTE4949C88t00" w:hAnsi="TTE4949C88t00" w:cs="TTE4949C88t00"/>
          <w:lang w:val="en-US"/>
        </w:rPr>
        <w:t>] will promptly inform CPC upon becoming aware of any such information.</w:t>
      </w:r>
    </w:p>
    <w:p w14:paraId="092CF8E5" w14:textId="5F81084A" w:rsidR="0095452C" w:rsidRPr="0095452C" w:rsidRDefault="0095452C" w:rsidP="00576E72">
      <w:pPr>
        <w:ind w:left="426"/>
        <w:jc w:val="both"/>
        <w:rPr>
          <w:rFonts w:ascii="TTE4949C88t00" w:hAnsi="TTE4949C88t00" w:cs="TTE4949C88t00"/>
          <w:lang w:val="en-US"/>
        </w:rPr>
      </w:pPr>
      <w:proofErr w:type="gramStart"/>
      <w:r w:rsidRPr="0095452C">
        <w:rPr>
          <w:rFonts w:ascii="TTE4949C88t00" w:hAnsi="TTE4949C88t00" w:cs="TTE4949C88t00"/>
          <w:lang w:val="en-US"/>
        </w:rPr>
        <w:t>(e)</w:t>
      </w:r>
      <w:r w:rsidRPr="0095452C">
        <w:rPr>
          <w:rFonts w:ascii="TTE4949C88t00" w:hAnsi="TTE4949C88t00" w:cs="TTE4949C88t00"/>
          <w:lang w:val="en-US"/>
        </w:rPr>
        <w:tab/>
        <w:t>[</w:t>
      </w:r>
      <w:r w:rsidRPr="0095452C">
        <w:rPr>
          <w:rFonts w:ascii="TTE4949C88t00" w:hAnsi="TTE4949C88t00" w:cs="TTE4949C88t00"/>
          <w:i/>
          <w:lang w:val="en-US"/>
        </w:rPr>
        <w:t>Intermediary</w:t>
      </w:r>
      <w:r w:rsidRPr="0095452C">
        <w:rPr>
          <w:rFonts w:ascii="TTE4949C88t00" w:hAnsi="TTE4949C88t00" w:cs="TTE4949C88t00"/>
          <w:lang w:val="en-US"/>
        </w:rPr>
        <w:t>] confirms that, from the commencement of its services under the Agreement, in connection with its services under the Agreement, [</w:t>
      </w:r>
      <w:r w:rsidRPr="0095452C">
        <w:rPr>
          <w:rFonts w:ascii="TTE4949C88t00" w:hAnsi="TTE4949C88t00" w:cs="TTE4949C88t00"/>
          <w:i/>
          <w:lang w:val="en-US"/>
        </w:rPr>
        <w:t>Intermediary</w:t>
      </w:r>
      <w:r w:rsidRPr="0095452C">
        <w:rPr>
          <w:rFonts w:ascii="TTE4949C88t00" w:hAnsi="TTE4949C88t00" w:cs="TTE4949C88t00"/>
          <w:lang w:val="en-US"/>
        </w:rPr>
        <w:t xml:space="preserve">] has complied with the applicable Anti-Bribery Legislation and has not made any undue payments to any Government Official for the purpose of: (i) influencing an act or decision of such Government Official in an official capacity; (ii) inducing the Government Official to abuse office or other influence with any governmental agency or instrumentality; or (iii) assisting CPC in securing </w:t>
      </w:r>
      <w:r w:rsidRPr="0095452C">
        <w:rPr>
          <w:rFonts w:ascii="Times New Roman" w:hAnsi="Times New Roman"/>
          <w:lang w:val="en-US"/>
        </w:rPr>
        <w:t>transactions, agreements or commercial projects subject to receipt or performance depending on any governmental agency</w:t>
      </w:r>
      <w:r w:rsidRPr="0095452C">
        <w:rPr>
          <w:rFonts w:ascii="TTE4949C88t00" w:hAnsi="TTE4949C88t00" w:cs="TTE4949C88t00"/>
          <w:lang w:val="en-US"/>
        </w:rPr>
        <w:t>.</w:t>
      </w:r>
      <w:proofErr w:type="gramEnd"/>
    </w:p>
    <w:p w14:paraId="64A70463" w14:textId="45CC59C1" w:rsidR="0095452C" w:rsidRPr="0095452C" w:rsidRDefault="00E57F7A" w:rsidP="00576E72">
      <w:pPr>
        <w:ind w:left="426"/>
        <w:jc w:val="both"/>
        <w:rPr>
          <w:rFonts w:ascii="TTE4949C88t00" w:hAnsi="TTE4949C88t00" w:cs="TTE4949C88t00"/>
          <w:lang w:val="en-US"/>
        </w:rPr>
      </w:pPr>
      <w:r>
        <w:rPr>
          <w:rFonts w:ascii="TTE4949C88t00" w:hAnsi="TTE4949C88t00" w:cs="TTE4949C88t00"/>
          <w:lang w:val="en-US"/>
        </w:rPr>
        <w:t>(f)</w:t>
      </w:r>
      <w:r w:rsidR="0095452C" w:rsidRPr="0095452C">
        <w:rPr>
          <w:rFonts w:ascii="TTE4949C88t00" w:hAnsi="TTE4949C88t00" w:cs="TTE4949C88t00"/>
          <w:lang w:val="en-US"/>
        </w:rPr>
        <w:tab/>
        <w:t>[</w:t>
      </w:r>
      <w:r w:rsidR="0095452C" w:rsidRPr="0095452C">
        <w:rPr>
          <w:rFonts w:ascii="TTE4949C88t00" w:hAnsi="TTE4949C88t00" w:cs="TTE4949C88t00"/>
          <w:i/>
          <w:lang w:val="en-US"/>
        </w:rPr>
        <w:t>Intermediary</w:t>
      </w:r>
      <w:r w:rsidR="0095452C" w:rsidRPr="0095452C">
        <w:rPr>
          <w:rFonts w:ascii="TTE4949C88t00" w:hAnsi="TTE4949C88t00" w:cs="TTE4949C88t00"/>
          <w:lang w:val="en-US"/>
        </w:rPr>
        <w:t xml:space="preserve">] </w:t>
      </w:r>
      <w:r w:rsidR="0095452C" w:rsidRPr="0095452C">
        <w:rPr>
          <w:rFonts w:ascii="Times New Roman" w:hAnsi="Times New Roman"/>
          <w:lang w:val="en-US"/>
        </w:rPr>
        <w:t xml:space="preserve">represents and warrants that none of its directors, managers, employees or partners is a Government Official or other person capable of asserting illegal influence </w:t>
      </w:r>
      <w:r w:rsidR="0095452C" w:rsidRPr="0095452C">
        <w:rPr>
          <w:rFonts w:ascii="TTE4949C88t00" w:hAnsi="TTE4949C88t00" w:cs="TTE4949C88t00"/>
          <w:lang w:val="en-US"/>
        </w:rPr>
        <w:t>on behalf of CPC.</w:t>
      </w:r>
    </w:p>
    <w:p w14:paraId="63F96899" w14:textId="77777777" w:rsidR="0095452C" w:rsidRPr="0095452C" w:rsidRDefault="0095452C" w:rsidP="00E57F7A">
      <w:pPr>
        <w:jc w:val="both"/>
        <w:rPr>
          <w:rFonts w:ascii="TTE4949C88t00" w:hAnsi="TTE4949C88t00" w:cs="TTE4949C88t00"/>
          <w:lang w:val="en-US"/>
        </w:rPr>
      </w:pPr>
      <w:r w:rsidRPr="0095452C">
        <w:rPr>
          <w:rFonts w:ascii="TTE4949C88t00" w:hAnsi="TTE4949C88t00" w:cs="TTE4949C88t00"/>
          <w:lang w:val="en-US"/>
        </w:rPr>
        <w:t>Date</w:t>
      </w:r>
      <w:proofErr w:type="gramStart"/>
      <w:r w:rsidRPr="0095452C">
        <w:rPr>
          <w:rFonts w:ascii="TTE4949C88t00" w:hAnsi="TTE4949C88t00" w:cs="TTE4949C88t00"/>
          <w:lang w:val="en-US"/>
        </w:rPr>
        <w:t>:_</w:t>
      </w:r>
      <w:proofErr w:type="gramEnd"/>
      <w:r w:rsidRPr="0095452C">
        <w:rPr>
          <w:rFonts w:ascii="TTE4949C88t00" w:hAnsi="TTE4949C88t00" w:cs="TTE4949C88t00"/>
          <w:lang w:val="en-US"/>
        </w:rPr>
        <w:t>________________</w:t>
      </w:r>
    </w:p>
    <w:p w14:paraId="01129EF6" w14:textId="77777777" w:rsidR="0095452C" w:rsidRPr="0095452C" w:rsidRDefault="0095452C" w:rsidP="00E57F7A">
      <w:pPr>
        <w:jc w:val="both"/>
        <w:rPr>
          <w:rFonts w:ascii="TTE4949C88t00" w:hAnsi="TTE4949C88t00" w:cs="TTE4949C88t00"/>
          <w:lang w:val="en-US"/>
        </w:rPr>
      </w:pPr>
      <w:r w:rsidRPr="0095452C">
        <w:rPr>
          <w:rFonts w:ascii="TTE4949C88t00" w:hAnsi="TTE4949C88t00" w:cs="TTE4949C88t00"/>
          <w:lang w:val="en-US"/>
        </w:rPr>
        <w:t>____________________________</w:t>
      </w:r>
    </w:p>
    <w:p w14:paraId="4268E6F5" w14:textId="77777777" w:rsidR="0095452C" w:rsidRPr="0095452C" w:rsidRDefault="0095452C" w:rsidP="00E57F7A">
      <w:pPr>
        <w:jc w:val="both"/>
        <w:rPr>
          <w:rFonts w:ascii="TTE4949C88t00" w:hAnsi="TTE4949C88t00" w:cs="TTE4949C88t00"/>
          <w:lang w:val="en-US"/>
        </w:rPr>
      </w:pPr>
      <w:proofErr w:type="gramStart"/>
      <w:r w:rsidRPr="0095452C">
        <w:rPr>
          <w:rFonts w:ascii="TTE4949C88t00" w:hAnsi="TTE4949C88t00" w:cs="TTE4949C88t00"/>
          <w:lang w:val="en-US"/>
        </w:rPr>
        <w:t>on</w:t>
      </w:r>
      <w:proofErr w:type="gramEnd"/>
      <w:r w:rsidRPr="0095452C">
        <w:rPr>
          <w:rFonts w:ascii="TTE4949C88t00" w:hAnsi="TTE4949C88t00" w:cs="TTE4949C88t00"/>
          <w:lang w:val="en-US"/>
        </w:rPr>
        <w:t xml:space="preserve"> behalf of [</w:t>
      </w:r>
      <w:r w:rsidRPr="0095452C">
        <w:rPr>
          <w:rFonts w:ascii="TTE4949C88t00" w:hAnsi="TTE4949C88t00" w:cs="TTE4949C88t00"/>
          <w:i/>
          <w:lang w:val="en-US"/>
        </w:rPr>
        <w:t>Intermediary</w:t>
      </w:r>
      <w:r w:rsidRPr="0095452C">
        <w:rPr>
          <w:rFonts w:ascii="TTE4949C88t00" w:hAnsi="TTE4949C88t00" w:cs="TTE4949C88t00"/>
          <w:lang w:val="en-US"/>
        </w:rPr>
        <w:t>]</w:t>
      </w:r>
    </w:p>
    <w:sectPr w:rsidR="0095452C" w:rsidRPr="0095452C" w:rsidSect="003E2027">
      <w:pgSz w:w="11906" w:h="16838"/>
      <w:pgMar w:top="851" w:right="851" w:bottom="851" w:left="1701" w:header="0"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D2A11" w14:textId="77777777" w:rsidR="009E6596" w:rsidRDefault="009E6596">
      <w:pPr>
        <w:spacing w:after="0" w:line="240" w:lineRule="auto"/>
      </w:pPr>
      <w:r>
        <w:separator/>
      </w:r>
    </w:p>
  </w:endnote>
  <w:endnote w:type="continuationSeparator" w:id="0">
    <w:p w14:paraId="47D37F99" w14:textId="77777777" w:rsidR="009E6596" w:rsidRDefault="009E6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8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Liberation Serif">
    <w:altName w:val="Times New Roman"/>
    <w:charset w:val="CC"/>
    <w:family w:val="roman"/>
    <w:pitch w:val="variable"/>
  </w:font>
  <w:font w:name="TTE4948288t00">
    <w:altName w:val="Times New Roman"/>
    <w:panose1 w:val="00000000000000000000"/>
    <w:charset w:val="00"/>
    <w:family w:val="auto"/>
    <w:notTrueType/>
    <w:pitch w:val="default"/>
    <w:sig w:usb0="00000003" w:usb1="00000000" w:usb2="00000000" w:usb3="00000000" w:csb0="00000001" w:csb1="00000000"/>
  </w:font>
  <w:font w:name="TTE4949C88t00">
    <w:altName w:val="Times New Roman"/>
    <w:panose1 w:val="00000000000000000000"/>
    <w:charset w:val="00"/>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2A681" w14:textId="77777777" w:rsidR="009E6596" w:rsidRDefault="009E6596">
      <w:pPr>
        <w:spacing w:after="0" w:line="240" w:lineRule="auto"/>
      </w:pPr>
      <w:r>
        <w:separator/>
      </w:r>
    </w:p>
  </w:footnote>
  <w:footnote w:type="continuationSeparator" w:id="0">
    <w:p w14:paraId="7950AD9E" w14:textId="77777777" w:rsidR="009E6596" w:rsidRDefault="009E65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26903"/>
    <w:multiLevelType w:val="multilevel"/>
    <w:tmpl w:val="BA02776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D2A43B6"/>
    <w:multiLevelType w:val="multilevel"/>
    <w:tmpl w:val="CA9445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A13B48"/>
    <w:multiLevelType w:val="hybridMultilevel"/>
    <w:tmpl w:val="F75E8F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F0F1378"/>
    <w:multiLevelType w:val="hybridMultilevel"/>
    <w:tmpl w:val="4BB6D84E"/>
    <w:lvl w:ilvl="0" w:tplc="FFFFFFFF">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AF3A3B"/>
    <w:multiLevelType w:val="multilevel"/>
    <w:tmpl w:val="CA9445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845FED"/>
    <w:multiLevelType w:val="multilevel"/>
    <w:tmpl w:val="182239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440" w:hanging="108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1800" w:hanging="1440"/>
      </w:pPr>
      <w:rPr>
        <w:rFonts w:eastAsia="Times New Roman" w:hint="default"/>
      </w:rPr>
    </w:lvl>
  </w:abstractNum>
  <w:abstractNum w:abstractNumId="6" w15:restartNumberingAfterBreak="0">
    <w:nsid w:val="522468EC"/>
    <w:multiLevelType w:val="multilevel"/>
    <w:tmpl w:val="F02A0FA2"/>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7" w15:restartNumberingAfterBreak="0">
    <w:nsid w:val="538850EA"/>
    <w:multiLevelType w:val="multilevel"/>
    <w:tmpl w:val="BA8C10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8D23E49"/>
    <w:multiLevelType w:val="hybridMultilevel"/>
    <w:tmpl w:val="91A86C72"/>
    <w:lvl w:ilvl="0" w:tplc="8C2ACF44">
      <w:start w:val="1"/>
      <w:numFmt w:val="russianLower"/>
      <w:lvlText w:val="%1."/>
      <w:lvlJc w:val="left"/>
      <w:pPr>
        <w:ind w:left="720" w:hanging="360"/>
      </w:pPr>
      <w:rPr>
        <w:rFonts w:hint="default"/>
      </w:rPr>
    </w:lvl>
    <w:lvl w:ilvl="1" w:tplc="AAA06C00">
      <w:start w:val="1"/>
      <w:numFmt w:val="lowerLetter"/>
      <w:lvlText w:val="%2)"/>
      <w:lvlJc w:val="left"/>
      <w:pPr>
        <w:ind w:left="1230" w:hanging="150"/>
      </w:pPr>
      <w:rPr>
        <w:rFonts w:eastAsia="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29656DA"/>
    <w:multiLevelType w:val="hybridMultilevel"/>
    <w:tmpl w:val="91A86C72"/>
    <w:lvl w:ilvl="0" w:tplc="8C2ACF44">
      <w:start w:val="1"/>
      <w:numFmt w:val="russianLower"/>
      <w:lvlText w:val="%1."/>
      <w:lvlJc w:val="left"/>
      <w:pPr>
        <w:ind w:left="720" w:hanging="360"/>
      </w:pPr>
      <w:rPr>
        <w:rFonts w:hint="default"/>
      </w:rPr>
    </w:lvl>
    <w:lvl w:ilvl="1" w:tplc="AAA06C00">
      <w:start w:val="1"/>
      <w:numFmt w:val="lowerLetter"/>
      <w:lvlText w:val="%2)"/>
      <w:lvlJc w:val="left"/>
      <w:pPr>
        <w:ind w:left="1230" w:hanging="150"/>
      </w:pPr>
      <w:rPr>
        <w:rFonts w:eastAsia="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C547B8"/>
    <w:multiLevelType w:val="hybridMultilevel"/>
    <w:tmpl w:val="65341128"/>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6"/>
  </w:num>
  <w:num w:numId="2">
    <w:abstractNumId w:val="1"/>
  </w:num>
  <w:num w:numId="3">
    <w:abstractNumId w:val="0"/>
  </w:num>
  <w:num w:numId="4">
    <w:abstractNumId w:val="5"/>
  </w:num>
  <w:num w:numId="5">
    <w:abstractNumId w:val="7"/>
  </w:num>
  <w:num w:numId="6">
    <w:abstractNumId w:val="8"/>
  </w:num>
  <w:num w:numId="7">
    <w:abstractNumId w:val="3"/>
  </w:num>
  <w:num w:numId="8">
    <w:abstractNumId w:val="9"/>
  </w:num>
  <w:num w:numId="9">
    <w:abstractNumId w:val="1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0DE"/>
    <w:rsid w:val="000F4150"/>
    <w:rsid w:val="00134F51"/>
    <w:rsid w:val="00202F33"/>
    <w:rsid w:val="00253ADD"/>
    <w:rsid w:val="002723ED"/>
    <w:rsid w:val="002A6198"/>
    <w:rsid w:val="003E2027"/>
    <w:rsid w:val="00576E72"/>
    <w:rsid w:val="00597286"/>
    <w:rsid w:val="005E2635"/>
    <w:rsid w:val="006074D8"/>
    <w:rsid w:val="00636E31"/>
    <w:rsid w:val="006464E3"/>
    <w:rsid w:val="006500DE"/>
    <w:rsid w:val="00704822"/>
    <w:rsid w:val="007129F2"/>
    <w:rsid w:val="00764254"/>
    <w:rsid w:val="00772D96"/>
    <w:rsid w:val="008719DA"/>
    <w:rsid w:val="008F0FA6"/>
    <w:rsid w:val="0095452C"/>
    <w:rsid w:val="009C3DB4"/>
    <w:rsid w:val="009E6596"/>
    <w:rsid w:val="00A60443"/>
    <w:rsid w:val="00AC0F01"/>
    <w:rsid w:val="00B41194"/>
    <w:rsid w:val="00BB75A4"/>
    <w:rsid w:val="00C2591C"/>
    <w:rsid w:val="00C61440"/>
    <w:rsid w:val="00CC05C5"/>
    <w:rsid w:val="00CD22E5"/>
    <w:rsid w:val="00D023D8"/>
    <w:rsid w:val="00D82A9A"/>
    <w:rsid w:val="00DD5612"/>
    <w:rsid w:val="00DE09BB"/>
    <w:rsid w:val="00E24C8D"/>
    <w:rsid w:val="00E51762"/>
    <w:rsid w:val="00E57F7A"/>
    <w:rsid w:val="00EF18C5"/>
    <w:rsid w:val="00F059A6"/>
    <w:rsid w:val="00F9294E"/>
    <w:rsid w:val="00F95FD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71A98"/>
  <w15:docId w15:val="{3747AE10-236F-4988-905A-DB06D915E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qFormat/>
    <w:rsid w:val="002A169C"/>
    <w:rPr>
      <w:rFonts w:ascii="Times New Roman" w:eastAsia="Times New Roman" w:hAnsi="Times New Roman" w:cs="Times New Roman"/>
      <w:sz w:val="24"/>
      <w:szCs w:val="24"/>
      <w:lang w:val="x-none"/>
    </w:rPr>
  </w:style>
  <w:style w:type="character" w:customStyle="1" w:styleId="a5">
    <w:name w:val="Текст Знак"/>
    <w:basedOn w:val="a0"/>
    <w:link w:val="a6"/>
    <w:qFormat/>
    <w:rsid w:val="002A169C"/>
    <w:rPr>
      <w:rFonts w:ascii="Arial" w:eastAsia="Times New Roman" w:hAnsi="Arial" w:cs="Arial"/>
      <w:sz w:val="20"/>
      <w:szCs w:val="20"/>
      <w:lang w:val="en-US"/>
    </w:rPr>
  </w:style>
  <w:style w:type="character" w:customStyle="1" w:styleId="a7">
    <w:name w:val="Верхний колонтитул Знак"/>
    <w:basedOn w:val="a0"/>
    <w:link w:val="a8"/>
    <w:qFormat/>
    <w:rsid w:val="002A169C"/>
  </w:style>
  <w:style w:type="character" w:customStyle="1" w:styleId="a9">
    <w:name w:val="Нижний колонтитул Знак"/>
    <w:basedOn w:val="a0"/>
    <w:link w:val="aa"/>
    <w:uiPriority w:val="99"/>
    <w:qFormat/>
    <w:rsid w:val="002A169C"/>
  </w:style>
  <w:style w:type="character" w:customStyle="1" w:styleId="ab">
    <w:name w:val="Текст выноски Знак"/>
    <w:basedOn w:val="a0"/>
    <w:link w:val="ac"/>
    <w:uiPriority w:val="99"/>
    <w:semiHidden/>
    <w:qFormat/>
    <w:rsid w:val="001F22B1"/>
    <w:rPr>
      <w:rFonts w:ascii="Segoe UI" w:hAnsi="Segoe UI" w:cs="Segoe UI"/>
      <w:sz w:val="18"/>
      <w:szCs w:val="18"/>
    </w:rPr>
  </w:style>
  <w:style w:type="character" w:customStyle="1" w:styleId="CommentSubjectChar">
    <w:name w:val="Comment Subject Char"/>
    <w:qFormat/>
    <w:rPr>
      <w:b/>
    </w:rPr>
  </w:style>
  <w:style w:type="character" w:customStyle="1" w:styleId="CommentTextChar">
    <w:name w:val="Comment Text Char"/>
    <w:qFormat/>
  </w:style>
  <w:style w:type="character" w:styleId="ad">
    <w:name w:val="annotation reference"/>
    <w:qFormat/>
    <w:rPr>
      <w:sz w:val="16"/>
    </w:rPr>
  </w:style>
  <w:style w:type="character" w:customStyle="1" w:styleId="EndnoteTextChar">
    <w:name w:val="Endnote Text Char"/>
    <w:qFormat/>
    <w:rPr>
      <w:lang w:val="en-AU" w:eastAsia="en-US"/>
    </w:rPr>
  </w:style>
  <w:style w:type="paragraph" w:styleId="ae">
    <w:name w:val="Title"/>
    <w:basedOn w:val="a"/>
    <w:next w:val="a4"/>
    <w:qFormat/>
    <w:pPr>
      <w:keepNext/>
      <w:spacing w:before="240" w:after="120"/>
    </w:pPr>
    <w:rPr>
      <w:rFonts w:ascii="Liberation Sans" w:eastAsia="Microsoft YaHei" w:hAnsi="Liberation Sans" w:cs="Lucida Sans"/>
      <w:sz w:val="28"/>
      <w:szCs w:val="28"/>
    </w:rPr>
  </w:style>
  <w:style w:type="paragraph" w:styleId="a4">
    <w:name w:val="Body Text"/>
    <w:basedOn w:val="a"/>
    <w:link w:val="a3"/>
    <w:rsid w:val="002A169C"/>
    <w:pPr>
      <w:spacing w:after="0" w:line="240" w:lineRule="auto"/>
      <w:jc w:val="center"/>
    </w:pPr>
    <w:rPr>
      <w:rFonts w:ascii="Times New Roman" w:eastAsia="Times New Roman" w:hAnsi="Times New Roman" w:cs="Times New Roman"/>
      <w:sz w:val="24"/>
      <w:szCs w:val="24"/>
      <w:lang w:val="x-none"/>
    </w:rPr>
  </w:style>
  <w:style w:type="paragraph" w:styleId="af">
    <w:name w:val="List"/>
    <w:basedOn w:val="a4"/>
    <w:rPr>
      <w:rFonts w:cs="Lucida Sans"/>
    </w:rPr>
  </w:style>
  <w:style w:type="paragraph" w:styleId="af0">
    <w:name w:val="caption"/>
    <w:basedOn w:val="a"/>
    <w:qFormat/>
    <w:pPr>
      <w:suppressLineNumbers/>
      <w:spacing w:before="120" w:after="120"/>
    </w:pPr>
    <w:rPr>
      <w:rFonts w:cs="Lucida Sans"/>
      <w:i/>
      <w:iCs/>
      <w:sz w:val="24"/>
      <w:szCs w:val="24"/>
    </w:rPr>
  </w:style>
  <w:style w:type="paragraph" w:styleId="af1">
    <w:name w:val="index heading"/>
    <w:basedOn w:val="a"/>
    <w:qFormat/>
    <w:pPr>
      <w:suppressLineNumbers/>
    </w:pPr>
    <w:rPr>
      <w:rFonts w:cs="Lucida Sans"/>
    </w:rPr>
  </w:style>
  <w:style w:type="paragraph" w:styleId="a6">
    <w:name w:val="Plain Text"/>
    <w:basedOn w:val="a"/>
    <w:link w:val="a5"/>
    <w:qFormat/>
    <w:rsid w:val="002A169C"/>
    <w:pPr>
      <w:spacing w:after="0" w:line="240" w:lineRule="auto"/>
    </w:pPr>
    <w:rPr>
      <w:rFonts w:ascii="Arial" w:eastAsia="Times New Roman" w:hAnsi="Arial" w:cs="Arial"/>
      <w:sz w:val="20"/>
      <w:szCs w:val="20"/>
      <w:lang w:val="en-US"/>
    </w:rPr>
  </w:style>
  <w:style w:type="paragraph" w:customStyle="1" w:styleId="af2">
    <w:name w:val="Верхний и нижний колонтитулы"/>
    <w:basedOn w:val="a"/>
    <w:qFormat/>
  </w:style>
  <w:style w:type="paragraph" w:styleId="a8">
    <w:name w:val="header"/>
    <w:basedOn w:val="a"/>
    <w:link w:val="a7"/>
    <w:unhideWhenUsed/>
    <w:rsid w:val="002A169C"/>
    <w:pPr>
      <w:tabs>
        <w:tab w:val="center" w:pos="4677"/>
        <w:tab w:val="right" w:pos="9355"/>
      </w:tabs>
      <w:spacing w:after="0" w:line="240" w:lineRule="auto"/>
    </w:pPr>
  </w:style>
  <w:style w:type="paragraph" w:styleId="aa">
    <w:name w:val="footer"/>
    <w:basedOn w:val="a"/>
    <w:link w:val="a9"/>
    <w:uiPriority w:val="99"/>
    <w:unhideWhenUsed/>
    <w:rsid w:val="002A169C"/>
    <w:pPr>
      <w:tabs>
        <w:tab w:val="center" w:pos="4677"/>
        <w:tab w:val="right" w:pos="9355"/>
      </w:tabs>
      <w:spacing w:after="0" w:line="240" w:lineRule="auto"/>
    </w:pPr>
  </w:style>
  <w:style w:type="paragraph" w:styleId="ac">
    <w:name w:val="Balloon Text"/>
    <w:basedOn w:val="a"/>
    <w:link w:val="ab"/>
    <w:uiPriority w:val="99"/>
    <w:semiHidden/>
    <w:unhideWhenUsed/>
    <w:qFormat/>
    <w:rsid w:val="001F22B1"/>
    <w:pPr>
      <w:spacing w:after="0" w:line="240" w:lineRule="auto"/>
    </w:pPr>
    <w:rPr>
      <w:rFonts w:ascii="Segoe UI" w:hAnsi="Segoe UI" w:cs="Segoe UI"/>
      <w:sz w:val="18"/>
      <w:szCs w:val="18"/>
    </w:rPr>
  </w:style>
  <w:style w:type="paragraph" w:styleId="af3">
    <w:name w:val="List Paragraph"/>
    <w:basedOn w:val="a"/>
    <w:link w:val="af4"/>
    <w:uiPriority w:val="34"/>
    <w:qFormat/>
    <w:pPr>
      <w:ind w:left="720"/>
      <w:contextualSpacing/>
    </w:pPr>
  </w:style>
  <w:style w:type="paragraph" w:styleId="af5">
    <w:name w:val="Revision"/>
    <w:qFormat/>
    <w:pPr>
      <w:suppressAutoHyphens/>
    </w:pPr>
    <w:rPr>
      <w:rFonts w:ascii="Times New Roman" w:eastAsia="Times New Roman" w:hAnsi="Times New Roman" w:cs="Liberation Serif"/>
      <w:szCs w:val="20"/>
      <w:lang w:val="en-AU" w:eastAsia="ar-SA"/>
    </w:rPr>
  </w:style>
  <w:style w:type="paragraph" w:styleId="af6">
    <w:name w:val="annotation subject"/>
    <w:qFormat/>
    <w:rPr>
      <w:b/>
      <w:sz w:val="22"/>
    </w:rPr>
  </w:style>
  <w:style w:type="paragraph" w:styleId="af7">
    <w:name w:val="annotation text"/>
    <w:basedOn w:val="a"/>
    <w:qFormat/>
  </w:style>
  <w:style w:type="paragraph" w:customStyle="1" w:styleId="ConsPlusNonformat">
    <w:name w:val="ConsPlusNonformat"/>
    <w:qFormat/>
    <w:pPr>
      <w:widowControl w:val="0"/>
      <w:suppressAutoHyphens/>
    </w:pPr>
    <w:rPr>
      <w:rFonts w:ascii="Courier New" w:eastAsia="Courier New" w:hAnsi="Courier New" w:cs="Liberation Serif"/>
      <w:szCs w:val="20"/>
      <w:lang w:eastAsia="ar-SA"/>
    </w:rPr>
  </w:style>
  <w:style w:type="table" w:styleId="af8">
    <w:name w:val="Table Grid"/>
    <w:basedOn w:val="a1"/>
    <w:uiPriority w:val="39"/>
    <w:rsid w:val="002A1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2A169C"/>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Абзац списка Знак"/>
    <w:link w:val="af3"/>
    <w:uiPriority w:val="34"/>
    <w:locked/>
    <w:rsid w:val="00CC05C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25738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3136</Words>
  <Characters>17879</Characters>
  <Application>Microsoft Office Word</Application>
  <DocSecurity>0</DocSecurity>
  <Lines>148</Lines>
  <Paragraphs>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smus0109</dc:creator>
  <dc:description/>
  <cp:lastModifiedBy>niko0424</cp:lastModifiedBy>
  <cp:revision>2</cp:revision>
  <dcterms:created xsi:type="dcterms:W3CDTF">2022-12-19T06:52:00Z</dcterms:created>
  <dcterms:modified xsi:type="dcterms:W3CDTF">2022-12-19T06:52:00Z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